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9C" w:rsidRPr="00F76614" w:rsidRDefault="00D6269C" w:rsidP="00D6269C">
      <w:pPr>
        <w:jc w:val="center"/>
        <w:rPr>
          <w:rFonts w:ascii="Arial" w:hAnsi="Arial" w:cs="Arial"/>
          <w:b/>
          <w:szCs w:val="24"/>
        </w:rPr>
      </w:pPr>
      <w:r w:rsidRPr="00F76614">
        <w:rPr>
          <w:rFonts w:ascii="Arial" w:hAnsi="Arial" w:cs="Arial"/>
          <w:b/>
          <w:szCs w:val="24"/>
        </w:rPr>
        <w:t>Service Level Standard</w:t>
      </w:r>
    </w:p>
    <w:p w:rsidR="00D6269C" w:rsidRPr="00F76614" w:rsidRDefault="00D6269C" w:rsidP="00D6269C">
      <w:pPr>
        <w:jc w:val="center"/>
        <w:rPr>
          <w:rFonts w:ascii="Arial" w:hAnsi="Arial" w:cs="Arial"/>
          <w:szCs w:val="24"/>
        </w:rPr>
      </w:pPr>
    </w:p>
    <w:p w:rsidR="00D6269C" w:rsidRPr="00F76614" w:rsidRDefault="00D6269C" w:rsidP="00D6269C">
      <w:pPr>
        <w:pStyle w:val="Heading2"/>
        <w:rPr>
          <w:rFonts w:ascii="Arial" w:hAnsi="Arial" w:cs="Arial"/>
          <w:szCs w:val="24"/>
        </w:rPr>
      </w:pPr>
      <w:r w:rsidRPr="00F76614">
        <w:rPr>
          <w:rFonts w:ascii="Arial" w:hAnsi="Arial" w:cs="Arial"/>
          <w:szCs w:val="24"/>
        </w:rPr>
        <w:t>Main Campus Alarm Activations</w:t>
      </w:r>
    </w:p>
    <w:p w:rsidR="00D6269C" w:rsidRPr="00F76614" w:rsidRDefault="00D6269C" w:rsidP="00D6269C">
      <w:pPr>
        <w:jc w:val="both"/>
        <w:rPr>
          <w:rFonts w:ascii="Arial" w:hAnsi="Arial" w:cs="Arial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395"/>
      </w:tblGrid>
      <w:tr w:rsidR="00D6269C" w:rsidRPr="00F76614" w:rsidTr="00D6269C">
        <w:tc>
          <w:tcPr>
            <w:tcW w:w="4678" w:type="dxa"/>
          </w:tcPr>
          <w:p w:rsidR="00D6269C" w:rsidRPr="00F76614" w:rsidRDefault="00D6269C" w:rsidP="00D6269C">
            <w:pPr>
              <w:rPr>
                <w:rFonts w:ascii="Arial" w:hAnsi="Arial" w:cs="Arial"/>
                <w:szCs w:val="24"/>
              </w:rPr>
            </w:pPr>
            <w:r w:rsidRPr="00F76614">
              <w:rPr>
                <w:rFonts w:ascii="Arial" w:hAnsi="Arial" w:cs="Arial"/>
                <w:szCs w:val="24"/>
              </w:rPr>
              <w:t>This service covers the response by security staff to alarm activations received at the Security Control Room.</w:t>
            </w:r>
          </w:p>
          <w:p w:rsidR="00D6269C" w:rsidRPr="00F76614" w:rsidRDefault="00D6269C" w:rsidP="00D6269C">
            <w:pPr>
              <w:rPr>
                <w:rFonts w:ascii="Arial" w:hAnsi="Arial" w:cs="Arial"/>
                <w:szCs w:val="24"/>
              </w:rPr>
            </w:pPr>
          </w:p>
          <w:p w:rsidR="00D6269C" w:rsidRPr="00F76614" w:rsidRDefault="00D6269C" w:rsidP="00D6269C">
            <w:pPr>
              <w:rPr>
                <w:rFonts w:ascii="Arial" w:hAnsi="Arial" w:cs="Arial"/>
                <w:szCs w:val="24"/>
              </w:rPr>
            </w:pPr>
          </w:p>
          <w:p w:rsidR="00D6269C" w:rsidRPr="00F76614" w:rsidRDefault="00D6269C" w:rsidP="00D6269C">
            <w:pPr>
              <w:rPr>
                <w:rFonts w:ascii="Arial" w:hAnsi="Arial" w:cs="Arial"/>
                <w:szCs w:val="24"/>
              </w:rPr>
            </w:pPr>
          </w:p>
          <w:p w:rsidR="00D6269C" w:rsidRPr="00F76614" w:rsidRDefault="00D6269C" w:rsidP="00D6269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95" w:type="dxa"/>
          </w:tcPr>
          <w:p w:rsidR="00D6269C" w:rsidRPr="00F76614" w:rsidRDefault="00D6269C" w:rsidP="00D6269C">
            <w:pPr>
              <w:rPr>
                <w:rFonts w:ascii="Arial" w:hAnsi="Arial" w:cs="Arial"/>
                <w:szCs w:val="24"/>
              </w:rPr>
            </w:pPr>
            <w:r w:rsidRPr="00F76614">
              <w:rPr>
                <w:rFonts w:ascii="Arial" w:hAnsi="Arial" w:cs="Arial"/>
                <w:szCs w:val="24"/>
              </w:rPr>
              <w:t>This service can be obtained in any one of the following ways:</w:t>
            </w:r>
          </w:p>
          <w:p w:rsidR="00D6269C" w:rsidRPr="00F76614" w:rsidRDefault="00D6269C" w:rsidP="00D6269C">
            <w:pPr>
              <w:rPr>
                <w:rFonts w:ascii="Arial" w:hAnsi="Arial" w:cs="Arial"/>
                <w:szCs w:val="24"/>
              </w:rPr>
            </w:pPr>
          </w:p>
          <w:p w:rsidR="00D6269C" w:rsidRPr="00F76614" w:rsidRDefault="00D6269C" w:rsidP="00D6269C">
            <w:pPr>
              <w:rPr>
                <w:rFonts w:ascii="Arial" w:hAnsi="Arial" w:cs="Arial"/>
                <w:szCs w:val="24"/>
              </w:rPr>
            </w:pPr>
            <w:r w:rsidRPr="00F76614">
              <w:rPr>
                <w:rFonts w:ascii="Arial" w:hAnsi="Arial" w:cs="Arial"/>
                <w:szCs w:val="24"/>
              </w:rPr>
              <w:t>Security Control Room Ext. 6817 (24 hours)</w:t>
            </w:r>
          </w:p>
          <w:p w:rsidR="00D6269C" w:rsidRPr="00F76614" w:rsidRDefault="00D6269C" w:rsidP="00D6269C">
            <w:pPr>
              <w:rPr>
                <w:rFonts w:ascii="Arial" w:hAnsi="Arial" w:cs="Arial"/>
                <w:szCs w:val="24"/>
              </w:rPr>
            </w:pPr>
            <w:r w:rsidRPr="00F76614">
              <w:rPr>
                <w:rFonts w:ascii="Arial" w:hAnsi="Arial" w:cs="Arial"/>
                <w:szCs w:val="24"/>
              </w:rPr>
              <w:t xml:space="preserve">Email </w:t>
            </w:r>
            <w:hyperlink r:id="rId5" w:history="1">
              <w:r w:rsidRPr="00F76614">
                <w:rPr>
                  <w:rStyle w:val="Hyperlink"/>
                  <w:rFonts w:ascii="Arial" w:hAnsi="Arial" w:cs="Arial"/>
                  <w:szCs w:val="24"/>
                </w:rPr>
                <w:t>Security.Control@ncl.ac.uk</w:t>
              </w:r>
            </w:hyperlink>
          </w:p>
          <w:p w:rsidR="00D6269C" w:rsidRPr="00F76614" w:rsidRDefault="00D6269C" w:rsidP="00D6269C">
            <w:pPr>
              <w:rPr>
                <w:rFonts w:ascii="Arial" w:hAnsi="Arial" w:cs="Arial"/>
                <w:szCs w:val="24"/>
              </w:rPr>
            </w:pPr>
            <w:r w:rsidRPr="00F76614">
              <w:rPr>
                <w:rFonts w:ascii="Arial" w:hAnsi="Arial" w:cs="Arial"/>
                <w:szCs w:val="24"/>
              </w:rPr>
              <w:t>Security Manager Ext. 6435</w:t>
            </w:r>
          </w:p>
        </w:tc>
      </w:tr>
    </w:tbl>
    <w:p w:rsidR="00D6269C" w:rsidRDefault="00D6269C" w:rsidP="00D6269C">
      <w:pPr>
        <w:jc w:val="both"/>
        <w:rPr>
          <w:rFonts w:ascii="Arial" w:hAnsi="Arial" w:cs="Arial"/>
          <w:szCs w:val="24"/>
        </w:rPr>
      </w:pPr>
    </w:p>
    <w:p w:rsidR="00F76614" w:rsidRDefault="00F76614" w:rsidP="00F76614">
      <w:pPr>
        <w:rPr>
          <w:rFonts w:ascii="Arial" w:hAnsi="Arial" w:cs="Arial"/>
          <w:szCs w:val="24"/>
        </w:rPr>
      </w:pPr>
      <w:proofErr w:type="gramStart"/>
      <w:r w:rsidRPr="00F76614">
        <w:rPr>
          <w:rFonts w:ascii="Arial" w:hAnsi="Arial" w:cs="Arial"/>
          <w:szCs w:val="24"/>
        </w:rPr>
        <w:t>Each alarm activation</w:t>
      </w:r>
      <w:proofErr w:type="gramEnd"/>
      <w:r w:rsidRPr="00F76614">
        <w:rPr>
          <w:rFonts w:ascii="Arial" w:hAnsi="Arial" w:cs="Arial"/>
          <w:szCs w:val="24"/>
        </w:rPr>
        <w:t xml:space="preserve"> will be responded to and classified into one of the groups given below.  The response time will depend on the alarm classification.</w:t>
      </w:r>
    </w:p>
    <w:p w:rsidR="00F76614" w:rsidRPr="00F76614" w:rsidRDefault="00F76614" w:rsidP="00F76614">
      <w:pPr>
        <w:rPr>
          <w:rFonts w:ascii="Arial" w:hAnsi="Arial" w:cs="Arial"/>
          <w:szCs w:val="24"/>
        </w:rPr>
      </w:pPr>
    </w:p>
    <w:p w:rsidR="00F76614" w:rsidRPr="00F76614" w:rsidRDefault="00F76614" w:rsidP="00F76614">
      <w:pPr>
        <w:rPr>
          <w:rFonts w:ascii="Arial" w:hAnsi="Arial" w:cs="Arial"/>
          <w:b/>
          <w:szCs w:val="24"/>
        </w:rPr>
      </w:pPr>
      <w:r w:rsidRPr="00F76614">
        <w:rPr>
          <w:rFonts w:ascii="Arial" w:hAnsi="Arial" w:cs="Arial"/>
          <w:b/>
          <w:szCs w:val="24"/>
        </w:rPr>
        <w:t>Performance target time represents the arrival of an officer at the locus.</w:t>
      </w:r>
    </w:p>
    <w:p w:rsidR="00F76614" w:rsidRPr="00F76614" w:rsidRDefault="00F76614" w:rsidP="00D6269C">
      <w:pPr>
        <w:jc w:val="both"/>
        <w:rPr>
          <w:rFonts w:ascii="Arial" w:hAnsi="Arial" w:cs="Arial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2"/>
        <w:gridCol w:w="3848"/>
        <w:gridCol w:w="1843"/>
      </w:tblGrid>
      <w:tr w:rsidR="00D6269C" w:rsidRPr="00F76614" w:rsidTr="00D6269C">
        <w:tc>
          <w:tcPr>
            <w:tcW w:w="3382" w:type="dxa"/>
          </w:tcPr>
          <w:p w:rsidR="00D6269C" w:rsidRPr="00F76614" w:rsidRDefault="00D6269C" w:rsidP="00D6269C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F76614">
              <w:rPr>
                <w:rFonts w:ascii="Arial" w:hAnsi="Arial" w:cs="Arial"/>
                <w:b/>
                <w:szCs w:val="24"/>
              </w:rPr>
              <w:t>Category</w:t>
            </w:r>
          </w:p>
        </w:tc>
        <w:tc>
          <w:tcPr>
            <w:tcW w:w="3848" w:type="dxa"/>
          </w:tcPr>
          <w:p w:rsidR="00D6269C" w:rsidRPr="00F76614" w:rsidRDefault="00D6269C" w:rsidP="00D6269C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F76614">
              <w:rPr>
                <w:rFonts w:ascii="Arial" w:hAnsi="Arial" w:cs="Arial"/>
                <w:b/>
                <w:szCs w:val="24"/>
              </w:rPr>
              <w:t>Performance Target</w:t>
            </w:r>
          </w:p>
        </w:tc>
        <w:tc>
          <w:tcPr>
            <w:tcW w:w="1843" w:type="dxa"/>
          </w:tcPr>
          <w:p w:rsidR="00D6269C" w:rsidRPr="00F76614" w:rsidRDefault="00D6269C" w:rsidP="00D6269C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F76614">
              <w:rPr>
                <w:rFonts w:ascii="Arial" w:hAnsi="Arial" w:cs="Arial"/>
                <w:sz w:val="24"/>
                <w:szCs w:val="24"/>
              </w:rPr>
              <w:t>Target Rate %</w:t>
            </w:r>
          </w:p>
          <w:p w:rsidR="00D6269C" w:rsidRPr="00F76614" w:rsidRDefault="00D6269C" w:rsidP="00D6269C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D6269C" w:rsidRPr="00F76614" w:rsidTr="00D6269C">
        <w:tc>
          <w:tcPr>
            <w:tcW w:w="3382" w:type="dxa"/>
          </w:tcPr>
          <w:p w:rsidR="00D6269C" w:rsidRPr="00F76614" w:rsidRDefault="00D6269C" w:rsidP="00D6269C">
            <w:pPr>
              <w:jc w:val="both"/>
              <w:rPr>
                <w:rFonts w:ascii="Arial" w:hAnsi="Arial" w:cs="Arial"/>
                <w:szCs w:val="24"/>
              </w:rPr>
            </w:pPr>
            <w:r w:rsidRPr="00F76614">
              <w:rPr>
                <w:rFonts w:ascii="Arial" w:hAnsi="Arial" w:cs="Arial"/>
                <w:szCs w:val="24"/>
              </w:rPr>
              <w:t>Intruder</w:t>
            </w:r>
          </w:p>
        </w:tc>
        <w:tc>
          <w:tcPr>
            <w:tcW w:w="3848" w:type="dxa"/>
          </w:tcPr>
          <w:p w:rsidR="00D6269C" w:rsidRPr="00F76614" w:rsidRDefault="00D6269C" w:rsidP="00D6269C">
            <w:pPr>
              <w:jc w:val="both"/>
              <w:rPr>
                <w:rFonts w:ascii="Arial" w:hAnsi="Arial" w:cs="Arial"/>
                <w:szCs w:val="24"/>
              </w:rPr>
            </w:pPr>
            <w:r w:rsidRPr="00F76614">
              <w:rPr>
                <w:rFonts w:ascii="Arial" w:hAnsi="Arial" w:cs="Arial"/>
                <w:szCs w:val="24"/>
              </w:rPr>
              <w:t>Within 10 minutes</w:t>
            </w:r>
          </w:p>
        </w:tc>
        <w:tc>
          <w:tcPr>
            <w:tcW w:w="1843" w:type="dxa"/>
          </w:tcPr>
          <w:p w:rsidR="00D6269C" w:rsidRPr="00F76614" w:rsidRDefault="00D6269C" w:rsidP="00D6269C">
            <w:pPr>
              <w:jc w:val="center"/>
              <w:rPr>
                <w:rFonts w:ascii="Arial" w:hAnsi="Arial" w:cs="Arial"/>
                <w:szCs w:val="24"/>
              </w:rPr>
            </w:pPr>
            <w:r w:rsidRPr="00F76614">
              <w:rPr>
                <w:rFonts w:ascii="Arial" w:hAnsi="Arial" w:cs="Arial"/>
                <w:szCs w:val="24"/>
              </w:rPr>
              <w:t>100%</w:t>
            </w:r>
          </w:p>
        </w:tc>
      </w:tr>
      <w:tr w:rsidR="00D6269C" w:rsidRPr="00F76614" w:rsidTr="00D6269C">
        <w:tc>
          <w:tcPr>
            <w:tcW w:w="3382" w:type="dxa"/>
          </w:tcPr>
          <w:p w:rsidR="00D6269C" w:rsidRPr="00F76614" w:rsidRDefault="00D6269C" w:rsidP="00D6269C">
            <w:pPr>
              <w:jc w:val="both"/>
              <w:rPr>
                <w:rFonts w:ascii="Arial" w:hAnsi="Arial" w:cs="Arial"/>
                <w:szCs w:val="24"/>
              </w:rPr>
            </w:pPr>
            <w:r w:rsidRPr="00F76614">
              <w:rPr>
                <w:rFonts w:ascii="Arial" w:hAnsi="Arial" w:cs="Arial"/>
                <w:szCs w:val="24"/>
              </w:rPr>
              <w:t>Fridge/freezers</w:t>
            </w:r>
          </w:p>
        </w:tc>
        <w:tc>
          <w:tcPr>
            <w:tcW w:w="3848" w:type="dxa"/>
          </w:tcPr>
          <w:p w:rsidR="00D6269C" w:rsidRPr="00F76614" w:rsidRDefault="00D6269C" w:rsidP="00D6269C">
            <w:pPr>
              <w:jc w:val="both"/>
              <w:rPr>
                <w:rFonts w:ascii="Arial" w:hAnsi="Arial" w:cs="Arial"/>
                <w:szCs w:val="24"/>
              </w:rPr>
            </w:pPr>
            <w:r w:rsidRPr="00F76614">
              <w:rPr>
                <w:rFonts w:ascii="Arial" w:hAnsi="Arial" w:cs="Arial"/>
                <w:szCs w:val="24"/>
              </w:rPr>
              <w:t>Initiate callout within 5 minutes</w:t>
            </w:r>
          </w:p>
        </w:tc>
        <w:tc>
          <w:tcPr>
            <w:tcW w:w="1843" w:type="dxa"/>
          </w:tcPr>
          <w:p w:rsidR="00D6269C" w:rsidRPr="00F76614" w:rsidRDefault="00D6269C" w:rsidP="00D6269C">
            <w:pPr>
              <w:jc w:val="center"/>
              <w:rPr>
                <w:rFonts w:ascii="Arial" w:hAnsi="Arial" w:cs="Arial"/>
                <w:szCs w:val="24"/>
              </w:rPr>
            </w:pPr>
            <w:r w:rsidRPr="00F76614">
              <w:rPr>
                <w:rFonts w:ascii="Arial" w:hAnsi="Arial" w:cs="Arial"/>
                <w:szCs w:val="24"/>
              </w:rPr>
              <w:t>90%</w:t>
            </w:r>
          </w:p>
        </w:tc>
      </w:tr>
      <w:tr w:rsidR="00D6269C" w:rsidRPr="00F76614" w:rsidTr="00D6269C">
        <w:tc>
          <w:tcPr>
            <w:tcW w:w="3382" w:type="dxa"/>
          </w:tcPr>
          <w:p w:rsidR="00D6269C" w:rsidRPr="00F76614" w:rsidRDefault="00D6269C" w:rsidP="00D6269C">
            <w:pPr>
              <w:jc w:val="both"/>
              <w:rPr>
                <w:rFonts w:ascii="Arial" w:hAnsi="Arial" w:cs="Arial"/>
                <w:szCs w:val="24"/>
              </w:rPr>
            </w:pPr>
            <w:r w:rsidRPr="00F76614">
              <w:rPr>
                <w:rFonts w:ascii="Arial" w:hAnsi="Arial" w:cs="Arial"/>
                <w:szCs w:val="24"/>
              </w:rPr>
              <w:t>Personal attack</w:t>
            </w:r>
          </w:p>
        </w:tc>
        <w:tc>
          <w:tcPr>
            <w:tcW w:w="3848" w:type="dxa"/>
          </w:tcPr>
          <w:p w:rsidR="00D6269C" w:rsidRPr="00F76614" w:rsidRDefault="00D6269C" w:rsidP="00D6269C">
            <w:pPr>
              <w:jc w:val="both"/>
              <w:rPr>
                <w:rFonts w:ascii="Arial" w:hAnsi="Arial" w:cs="Arial"/>
                <w:szCs w:val="24"/>
              </w:rPr>
            </w:pPr>
            <w:r w:rsidRPr="00F76614">
              <w:rPr>
                <w:rFonts w:ascii="Arial" w:hAnsi="Arial" w:cs="Arial"/>
                <w:szCs w:val="24"/>
              </w:rPr>
              <w:t>Within 10 minutes</w:t>
            </w:r>
          </w:p>
        </w:tc>
        <w:tc>
          <w:tcPr>
            <w:tcW w:w="1843" w:type="dxa"/>
          </w:tcPr>
          <w:p w:rsidR="00D6269C" w:rsidRPr="00F76614" w:rsidRDefault="00D6269C" w:rsidP="00D6269C">
            <w:pPr>
              <w:jc w:val="center"/>
              <w:rPr>
                <w:rFonts w:ascii="Arial" w:hAnsi="Arial" w:cs="Arial"/>
                <w:szCs w:val="24"/>
              </w:rPr>
            </w:pPr>
            <w:r w:rsidRPr="00F76614">
              <w:rPr>
                <w:rFonts w:ascii="Arial" w:hAnsi="Arial" w:cs="Arial"/>
                <w:szCs w:val="24"/>
              </w:rPr>
              <w:t>100%</w:t>
            </w:r>
          </w:p>
        </w:tc>
      </w:tr>
      <w:tr w:rsidR="00D6269C" w:rsidRPr="00F76614" w:rsidTr="00D6269C">
        <w:tc>
          <w:tcPr>
            <w:tcW w:w="3382" w:type="dxa"/>
          </w:tcPr>
          <w:p w:rsidR="00D6269C" w:rsidRPr="00F76614" w:rsidRDefault="00D6269C" w:rsidP="00D6269C">
            <w:pPr>
              <w:jc w:val="both"/>
              <w:rPr>
                <w:rFonts w:ascii="Arial" w:hAnsi="Arial" w:cs="Arial"/>
                <w:szCs w:val="24"/>
              </w:rPr>
            </w:pPr>
            <w:r w:rsidRPr="00F76614">
              <w:rPr>
                <w:rFonts w:ascii="Arial" w:hAnsi="Arial" w:cs="Arial"/>
                <w:szCs w:val="24"/>
              </w:rPr>
              <w:t>Fire</w:t>
            </w:r>
          </w:p>
        </w:tc>
        <w:tc>
          <w:tcPr>
            <w:tcW w:w="3848" w:type="dxa"/>
          </w:tcPr>
          <w:p w:rsidR="00D6269C" w:rsidRPr="00F76614" w:rsidRDefault="00D6269C" w:rsidP="00D6269C">
            <w:pPr>
              <w:jc w:val="both"/>
              <w:rPr>
                <w:rFonts w:ascii="Arial" w:hAnsi="Arial" w:cs="Arial"/>
                <w:szCs w:val="24"/>
              </w:rPr>
            </w:pPr>
            <w:r w:rsidRPr="00F76614">
              <w:rPr>
                <w:rFonts w:ascii="Arial" w:hAnsi="Arial" w:cs="Arial"/>
                <w:szCs w:val="24"/>
              </w:rPr>
              <w:t>Within 10 minutes</w:t>
            </w:r>
          </w:p>
        </w:tc>
        <w:tc>
          <w:tcPr>
            <w:tcW w:w="1843" w:type="dxa"/>
          </w:tcPr>
          <w:p w:rsidR="00D6269C" w:rsidRPr="00F76614" w:rsidRDefault="00D6269C" w:rsidP="00D6269C">
            <w:pPr>
              <w:jc w:val="center"/>
              <w:rPr>
                <w:rFonts w:ascii="Arial" w:hAnsi="Arial" w:cs="Arial"/>
                <w:szCs w:val="24"/>
              </w:rPr>
            </w:pPr>
            <w:r w:rsidRPr="00F76614">
              <w:rPr>
                <w:rFonts w:ascii="Arial" w:hAnsi="Arial" w:cs="Arial"/>
                <w:szCs w:val="24"/>
              </w:rPr>
              <w:t>100%</w:t>
            </w:r>
          </w:p>
        </w:tc>
      </w:tr>
      <w:tr w:rsidR="00D6269C" w:rsidRPr="00F76614" w:rsidTr="00D6269C">
        <w:tc>
          <w:tcPr>
            <w:tcW w:w="3382" w:type="dxa"/>
          </w:tcPr>
          <w:p w:rsidR="00D6269C" w:rsidRPr="00F76614" w:rsidRDefault="00D6269C" w:rsidP="00D6269C">
            <w:pPr>
              <w:jc w:val="both"/>
              <w:rPr>
                <w:rFonts w:ascii="Arial" w:hAnsi="Arial" w:cs="Arial"/>
                <w:szCs w:val="24"/>
              </w:rPr>
            </w:pPr>
            <w:r w:rsidRPr="00F76614">
              <w:rPr>
                <w:rFonts w:ascii="Arial" w:hAnsi="Arial" w:cs="Arial"/>
                <w:szCs w:val="24"/>
              </w:rPr>
              <w:t>Boiler</w:t>
            </w:r>
          </w:p>
        </w:tc>
        <w:tc>
          <w:tcPr>
            <w:tcW w:w="3848" w:type="dxa"/>
          </w:tcPr>
          <w:p w:rsidR="00D6269C" w:rsidRPr="00F76614" w:rsidRDefault="00D6269C" w:rsidP="00D6269C">
            <w:pPr>
              <w:jc w:val="both"/>
              <w:rPr>
                <w:rFonts w:ascii="Arial" w:hAnsi="Arial" w:cs="Arial"/>
                <w:szCs w:val="24"/>
              </w:rPr>
            </w:pPr>
            <w:r w:rsidRPr="00F76614">
              <w:rPr>
                <w:rFonts w:ascii="Arial" w:hAnsi="Arial" w:cs="Arial"/>
                <w:szCs w:val="24"/>
              </w:rPr>
              <w:t>Initiate callout within 5 minutes</w:t>
            </w:r>
          </w:p>
        </w:tc>
        <w:tc>
          <w:tcPr>
            <w:tcW w:w="1843" w:type="dxa"/>
          </w:tcPr>
          <w:p w:rsidR="00D6269C" w:rsidRPr="00F76614" w:rsidRDefault="00D6269C" w:rsidP="00D6269C">
            <w:pPr>
              <w:jc w:val="center"/>
              <w:rPr>
                <w:rFonts w:ascii="Arial" w:hAnsi="Arial" w:cs="Arial"/>
                <w:szCs w:val="24"/>
              </w:rPr>
            </w:pPr>
            <w:r w:rsidRPr="00F76614">
              <w:rPr>
                <w:rFonts w:ascii="Arial" w:hAnsi="Arial" w:cs="Arial"/>
                <w:szCs w:val="24"/>
              </w:rPr>
              <w:t>95%</w:t>
            </w:r>
          </w:p>
        </w:tc>
      </w:tr>
    </w:tbl>
    <w:p w:rsidR="00D6269C" w:rsidRPr="00F76614" w:rsidRDefault="00D6269C" w:rsidP="00D6269C">
      <w:pPr>
        <w:pStyle w:val="Heading5"/>
        <w:rPr>
          <w:rFonts w:ascii="Arial" w:hAnsi="Arial" w:cs="Arial"/>
          <w:sz w:val="24"/>
          <w:szCs w:val="24"/>
        </w:rPr>
      </w:pPr>
    </w:p>
    <w:p w:rsidR="00D6269C" w:rsidRPr="00F76614" w:rsidRDefault="00D6269C" w:rsidP="00D6269C">
      <w:pPr>
        <w:pStyle w:val="Heading5"/>
        <w:rPr>
          <w:rFonts w:ascii="Arial" w:hAnsi="Arial" w:cs="Arial"/>
          <w:sz w:val="24"/>
          <w:szCs w:val="24"/>
        </w:rPr>
      </w:pPr>
      <w:r w:rsidRPr="00F76614">
        <w:rPr>
          <w:rFonts w:ascii="Arial" w:hAnsi="Arial" w:cs="Arial"/>
          <w:sz w:val="24"/>
          <w:szCs w:val="24"/>
        </w:rPr>
        <w:t>Our responsibility to you</w:t>
      </w:r>
    </w:p>
    <w:p w:rsidR="00D6269C" w:rsidRPr="00F76614" w:rsidRDefault="00D6269C" w:rsidP="00D6269C">
      <w:pPr>
        <w:rPr>
          <w:rFonts w:ascii="Arial" w:hAnsi="Arial" w:cs="Arial"/>
          <w:szCs w:val="24"/>
        </w:rPr>
      </w:pPr>
    </w:p>
    <w:tbl>
      <w:tblPr>
        <w:tblW w:w="8897" w:type="dxa"/>
        <w:tblLayout w:type="fixed"/>
        <w:tblLook w:val="0000"/>
      </w:tblPr>
      <w:tblGrid>
        <w:gridCol w:w="4644"/>
        <w:gridCol w:w="4253"/>
      </w:tblGrid>
      <w:tr w:rsidR="00D6269C" w:rsidRPr="00F76614" w:rsidTr="00D6269C">
        <w:tc>
          <w:tcPr>
            <w:tcW w:w="4644" w:type="dxa"/>
          </w:tcPr>
          <w:p w:rsidR="00D6269C" w:rsidRPr="00F76614" w:rsidRDefault="00D6269C" w:rsidP="00F76614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Cs w:val="24"/>
              </w:rPr>
            </w:pPr>
            <w:r w:rsidRPr="00F76614">
              <w:rPr>
                <w:rFonts w:ascii="Arial" w:hAnsi="Arial" w:cs="Arial"/>
                <w:szCs w:val="24"/>
              </w:rPr>
              <w:t xml:space="preserve">We will endeavour to meet the target response times as listed above.  Should </w:t>
            </w:r>
            <w:proofErr w:type="gramStart"/>
            <w:r w:rsidRPr="00F76614">
              <w:rPr>
                <w:rFonts w:ascii="Arial" w:hAnsi="Arial" w:cs="Arial"/>
                <w:szCs w:val="24"/>
              </w:rPr>
              <w:t>an alarm</w:t>
            </w:r>
            <w:proofErr w:type="gramEnd"/>
            <w:r w:rsidRPr="00F76614">
              <w:rPr>
                <w:rFonts w:ascii="Arial" w:hAnsi="Arial" w:cs="Arial"/>
                <w:szCs w:val="24"/>
              </w:rPr>
              <w:t xml:space="preserve"> activation not be responded to within the time listed above we will endeavour to respond as soon as possible thereafter.</w:t>
            </w:r>
          </w:p>
          <w:p w:rsidR="00D6269C" w:rsidRPr="00F76614" w:rsidRDefault="00D6269C" w:rsidP="00D6269C">
            <w:pPr>
              <w:rPr>
                <w:rFonts w:ascii="Arial" w:hAnsi="Arial" w:cs="Arial"/>
                <w:szCs w:val="24"/>
              </w:rPr>
            </w:pPr>
          </w:p>
          <w:p w:rsidR="00D6269C" w:rsidRPr="00F76614" w:rsidRDefault="00D6269C" w:rsidP="00D6269C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D6269C" w:rsidRPr="00F76614" w:rsidRDefault="00D6269C" w:rsidP="00F76614">
            <w:pPr>
              <w:numPr>
                <w:ilvl w:val="0"/>
                <w:numId w:val="2"/>
              </w:numPr>
              <w:tabs>
                <w:tab w:val="left" w:pos="411"/>
              </w:tabs>
              <w:ind w:left="459" w:hanging="425"/>
              <w:rPr>
                <w:rFonts w:ascii="Arial" w:hAnsi="Arial" w:cs="Arial"/>
                <w:szCs w:val="24"/>
              </w:rPr>
            </w:pPr>
            <w:r w:rsidRPr="00F76614">
              <w:rPr>
                <w:rFonts w:ascii="Arial" w:hAnsi="Arial" w:cs="Arial"/>
                <w:szCs w:val="24"/>
              </w:rPr>
              <w:t xml:space="preserve">In the event of any complaint or query you should first contact the Security Supervisor who will try to resolve the problem to your satisfaction. </w:t>
            </w:r>
          </w:p>
        </w:tc>
      </w:tr>
    </w:tbl>
    <w:p w:rsidR="00D6269C" w:rsidRPr="00F76614" w:rsidRDefault="00D6269C" w:rsidP="00D6269C">
      <w:pPr>
        <w:pStyle w:val="Heading4"/>
        <w:rPr>
          <w:rFonts w:ascii="Arial" w:hAnsi="Arial" w:cs="Arial"/>
          <w:sz w:val="24"/>
          <w:szCs w:val="24"/>
        </w:rPr>
      </w:pPr>
    </w:p>
    <w:p w:rsidR="00D6269C" w:rsidRPr="00F76614" w:rsidRDefault="00D6269C" w:rsidP="00D6269C">
      <w:pPr>
        <w:pStyle w:val="Heading4"/>
        <w:rPr>
          <w:rFonts w:ascii="Arial" w:hAnsi="Arial" w:cs="Arial"/>
          <w:sz w:val="24"/>
          <w:szCs w:val="24"/>
        </w:rPr>
      </w:pPr>
      <w:r w:rsidRPr="00F76614">
        <w:rPr>
          <w:rFonts w:ascii="Arial" w:hAnsi="Arial" w:cs="Arial"/>
          <w:sz w:val="24"/>
          <w:szCs w:val="24"/>
        </w:rPr>
        <w:t xml:space="preserve">Assistance we need from you </w:t>
      </w:r>
    </w:p>
    <w:p w:rsidR="00D6269C" w:rsidRPr="00F76614" w:rsidRDefault="00D6269C" w:rsidP="00D6269C">
      <w:pPr>
        <w:rPr>
          <w:rFonts w:ascii="Arial" w:hAnsi="Arial" w:cs="Arial"/>
          <w:szCs w:val="24"/>
        </w:rPr>
      </w:pPr>
    </w:p>
    <w:tbl>
      <w:tblPr>
        <w:tblW w:w="0" w:type="auto"/>
        <w:tblLayout w:type="fixed"/>
        <w:tblLook w:val="0000"/>
      </w:tblPr>
      <w:tblGrid>
        <w:gridCol w:w="4644"/>
        <w:gridCol w:w="4253"/>
      </w:tblGrid>
      <w:tr w:rsidR="00D6269C" w:rsidRPr="00F76614" w:rsidTr="00D6269C">
        <w:tc>
          <w:tcPr>
            <w:tcW w:w="4644" w:type="dxa"/>
          </w:tcPr>
          <w:p w:rsidR="00D6269C" w:rsidRPr="00F76614" w:rsidRDefault="00D6269C" w:rsidP="00F76614">
            <w:pPr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Cs w:val="24"/>
              </w:rPr>
            </w:pPr>
            <w:r w:rsidRPr="00F76614">
              <w:rPr>
                <w:rFonts w:ascii="Arial" w:hAnsi="Arial" w:cs="Arial"/>
                <w:szCs w:val="24"/>
              </w:rPr>
              <w:t>Please provide us with detailed information regarding telephone contact names of staff on call during and outside normal working hours.</w:t>
            </w:r>
          </w:p>
          <w:p w:rsidR="00D6269C" w:rsidRPr="00F76614" w:rsidRDefault="00D6269C" w:rsidP="00F76614">
            <w:pPr>
              <w:ind w:left="426" w:hanging="426"/>
              <w:rPr>
                <w:rFonts w:ascii="Arial" w:hAnsi="Arial" w:cs="Arial"/>
                <w:szCs w:val="24"/>
              </w:rPr>
            </w:pPr>
          </w:p>
          <w:p w:rsidR="00D6269C" w:rsidRPr="00F76614" w:rsidRDefault="00D6269C" w:rsidP="00F76614">
            <w:pPr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Cs w:val="24"/>
              </w:rPr>
            </w:pPr>
            <w:r w:rsidRPr="00F76614">
              <w:rPr>
                <w:rFonts w:ascii="Arial" w:hAnsi="Arial" w:cs="Arial"/>
                <w:szCs w:val="24"/>
              </w:rPr>
              <w:t>Please maintain a current maintenance contract for the alarm system.</w:t>
            </w:r>
          </w:p>
          <w:p w:rsidR="00D6269C" w:rsidRPr="00F76614" w:rsidRDefault="00D6269C" w:rsidP="00D6269C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D6269C" w:rsidRPr="00F76614" w:rsidRDefault="00D6269C" w:rsidP="00F76614">
            <w:pPr>
              <w:numPr>
                <w:ilvl w:val="0"/>
                <w:numId w:val="4"/>
              </w:numPr>
              <w:ind w:left="459" w:hanging="425"/>
              <w:rPr>
                <w:rFonts w:ascii="Arial" w:hAnsi="Arial" w:cs="Arial"/>
                <w:szCs w:val="24"/>
              </w:rPr>
            </w:pPr>
            <w:r w:rsidRPr="00F76614">
              <w:rPr>
                <w:rFonts w:ascii="Arial" w:hAnsi="Arial" w:cs="Arial"/>
                <w:szCs w:val="24"/>
              </w:rPr>
              <w:t xml:space="preserve">Please provide detailed instructions what action you wish to be taken following alarm activation.  </w:t>
            </w:r>
          </w:p>
          <w:p w:rsidR="00D6269C" w:rsidRPr="00F76614" w:rsidRDefault="00D6269C" w:rsidP="00D6269C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6269C" w:rsidRPr="00F76614" w:rsidRDefault="00D6269C" w:rsidP="00D6269C">
      <w:pPr>
        <w:rPr>
          <w:rFonts w:ascii="Arial" w:hAnsi="Arial" w:cs="Arial"/>
          <w:vanish/>
          <w:szCs w:val="24"/>
          <w:specVanish/>
        </w:rPr>
      </w:pPr>
    </w:p>
    <w:sectPr w:rsidR="00D6269C" w:rsidRPr="00F76614" w:rsidSect="009C72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49D5"/>
    <w:multiLevelType w:val="hybridMultilevel"/>
    <w:tmpl w:val="85A8FB30"/>
    <w:lvl w:ilvl="0" w:tplc="8A3CB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B0D0E"/>
    <w:multiLevelType w:val="hybridMultilevel"/>
    <w:tmpl w:val="E530E464"/>
    <w:lvl w:ilvl="0" w:tplc="8A3CB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A36F1"/>
    <w:multiLevelType w:val="hybridMultilevel"/>
    <w:tmpl w:val="DD5A6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A109C"/>
    <w:multiLevelType w:val="hybridMultilevel"/>
    <w:tmpl w:val="0FA21254"/>
    <w:lvl w:ilvl="0" w:tplc="8A3CB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6269C"/>
    <w:rsid w:val="002E5200"/>
    <w:rsid w:val="0044410C"/>
    <w:rsid w:val="0051343A"/>
    <w:rsid w:val="00661B1E"/>
    <w:rsid w:val="006C2F6D"/>
    <w:rsid w:val="00840C20"/>
    <w:rsid w:val="00855C36"/>
    <w:rsid w:val="009C72F6"/>
    <w:rsid w:val="00D6269C"/>
    <w:rsid w:val="00E107D2"/>
    <w:rsid w:val="00F7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69C"/>
    <w:rPr>
      <w:sz w:val="24"/>
    </w:rPr>
  </w:style>
  <w:style w:type="paragraph" w:styleId="Heading2">
    <w:name w:val="heading 2"/>
    <w:basedOn w:val="Normal"/>
    <w:next w:val="Normal"/>
    <w:qFormat/>
    <w:rsid w:val="00D6269C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269C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D6269C"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6269C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2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urity.Control@nc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Level Standard</vt:lpstr>
    </vt:vector>
  </TitlesOfParts>
  <Company>Newcastle University</Company>
  <LinksUpToDate>false</LinksUpToDate>
  <CharactersWithSpaces>1588</CharactersWithSpaces>
  <SharedDoc>false</SharedDoc>
  <HLinks>
    <vt:vector size="6" baseType="variant">
      <vt:variant>
        <vt:i4>3473428</vt:i4>
      </vt:variant>
      <vt:variant>
        <vt:i4>0</vt:i4>
      </vt:variant>
      <vt:variant>
        <vt:i4>0</vt:i4>
      </vt:variant>
      <vt:variant>
        <vt:i4>5</vt:i4>
      </vt:variant>
      <vt:variant>
        <vt:lpwstr>mailto:Security.Control@ncl.ac.uk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Level Standard</dc:title>
  <dc:creator>ndrn1</dc:creator>
  <cp:lastModifiedBy>nfmgl</cp:lastModifiedBy>
  <cp:revision>2</cp:revision>
  <dcterms:created xsi:type="dcterms:W3CDTF">2013-09-10T12:34:00Z</dcterms:created>
  <dcterms:modified xsi:type="dcterms:W3CDTF">2013-09-10T12:34:00Z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