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65" w:rsidRPr="00F7159D" w:rsidRDefault="00180065" w:rsidP="008537CA">
      <w:pPr>
        <w:jc w:val="center"/>
        <w:rPr>
          <w:rFonts w:ascii="Arial" w:hAnsi="Arial" w:cs="Arial"/>
          <w:lang w:val="en-US" w:eastAsia="en-US"/>
        </w:rPr>
      </w:pPr>
      <w:r w:rsidRPr="00F7159D">
        <w:rPr>
          <w:rFonts w:ascii="Arial" w:hAnsi="Arial" w:cs="Arial"/>
          <w:b/>
          <w:lang w:val="en-US" w:eastAsia="en-US"/>
        </w:rPr>
        <w:t>ESS Service Level Standard</w:t>
      </w:r>
    </w:p>
    <w:p w:rsidR="00180065" w:rsidRPr="00F7159D" w:rsidRDefault="00180065" w:rsidP="008537CA">
      <w:pPr>
        <w:jc w:val="center"/>
        <w:rPr>
          <w:rFonts w:ascii="Arial" w:hAnsi="Arial" w:cs="Arial"/>
          <w:b/>
          <w:lang w:val="en-US" w:eastAsia="en-US"/>
        </w:rPr>
      </w:pPr>
      <w:r w:rsidRPr="00F7159D">
        <w:rPr>
          <w:rFonts w:ascii="Arial" w:hAnsi="Arial" w:cs="Arial"/>
          <w:b/>
          <w:lang w:val="en-US" w:eastAsia="en-US"/>
        </w:rPr>
        <w:t>Improvements</w:t>
      </w:r>
    </w:p>
    <w:p w:rsidR="00180065" w:rsidRPr="00F7159D" w:rsidRDefault="00180065" w:rsidP="00D21B86">
      <w:pPr>
        <w:rPr>
          <w:rFonts w:ascii="Arial" w:hAnsi="Arial" w:cs="Arial"/>
          <w:lang w:val="en-US" w:eastAsia="en-US"/>
        </w:rPr>
      </w:pPr>
    </w:p>
    <w:tbl>
      <w:tblPr>
        <w:tblW w:w="9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4113"/>
      </w:tblGrid>
      <w:tr w:rsidR="00180065" w:rsidRPr="00F7159D" w:rsidTr="001F27DC">
        <w:trPr>
          <w:trHeight w:val="2496"/>
        </w:trPr>
        <w:tc>
          <w:tcPr>
            <w:tcW w:w="4962" w:type="dxa"/>
          </w:tcPr>
          <w:p w:rsidR="00180065" w:rsidRPr="00F7159D" w:rsidRDefault="00180065">
            <w:pPr>
              <w:rPr>
                <w:rFonts w:ascii="Arial" w:hAnsi="Arial" w:cs="Arial"/>
              </w:rPr>
            </w:pPr>
            <w:r w:rsidRPr="00F7159D">
              <w:rPr>
                <w:rFonts w:ascii="Arial" w:hAnsi="Arial" w:cs="Arial"/>
              </w:rPr>
              <w:t>This service covers works requested by Faculties, Central Services and internal requests for all single trade and multi disciplinary building and engineering improvement works on the campus.</w:t>
            </w:r>
          </w:p>
          <w:p w:rsidR="00180065" w:rsidRPr="00F7159D" w:rsidRDefault="00180065">
            <w:pPr>
              <w:rPr>
                <w:rFonts w:ascii="Arial" w:hAnsi="Arial" w:cs="Arial"/>
              </w:rPr>
            </w:pPr>
          </w:p>
          <w:p w:rsidR="00180065" w:rsidRPr="00F7159D" w:rsidRDefault="00180065">
            <w:pPr>
              <w:rPr>
                <w:rFonts w:ascii="Arial" w:hAnsi="Arial" w:cs="Arial"/>
              </w:rPr>
            </w:pPr>
            <w:r w:rsidRPr="00F7159D">
              <w:rPr>
                <w:rFonts w:ascii="Arial" w:hAnsi="Arial" w:cs="Arial"/>
              </w:rPr>
              <w:t>Works will be carried out within the published scope and procedures.</w:t>
            </w:r>
          </w:p>
          <w:p w:rsidR="00180065" w:rsidRPr="00F7159D" w:rsidRDefault="00180065">
            <w:pPr>
              <w:rPr>
                <w:rFonts w:ascii="Arial" w:hAnsi="Arial" w:cs="Arial"/>
              </w:rPr>
            </w:pPr>
          </w:p>
          <w:p w:rsidR="00180065" w:rsidRPr="00F7159D" w:rsidRDefault="00180065" w:rsidP="00F7159D">
            <w:pPr>
              <w:rPr>
                <w:rFonts w:ascii="Arial" w:hAnsi="Arial" w:cs="Arial"/>
              </w:rPr>
            </w:pPr>
            <w:r w:rsidRPr="00F7159D">
              <w:rPr>
                <w:rFonts w:ascii="Arial" w:hAnsi="Arial" w:cs="Arial"/>
              </w:rPr>
              <w:t>The service will be provided by an appointed Improvement Team member (s).</w:t>
            </w:r>
          </w:p>
        </w:tc>
        <w:tc>
          <w:tcPr>
            <w:tcW w:w="4113" w:type="dxa"/>
          </w:tcPr>
          <w:p w:rsidR="00180065" w:rsidRPr="00F7159D" w:rsidRDefault="00180065" w:rsidP="00A146C4">
            <w:pPr>
              <w:rPr>
                <w:rFonts w:ascii="Arial" w:hAnsi="Arial" w:cs="Arial"/>
              </w:rPr>
            </w:pPr>
            <w:r w:rsidRPr="00F7159D">
              <w:rPr>
                <w:rFonts w:ascii="Arial" w:hAnsi="Arial" w:cs="Arial"/>
              </w:rPr>
              <w:t xml:space="preserve">This service can be obtained by completing an Improvement Request form available at </w:t>
            </w:r>
            <w:hyperlink r:id="rId5" w:history="1">
              <w:r w:rsidRPr="00F7159D">
                <w:rPr>
                  <w:rStyle w:val="Hyperlink"/>
                  <w:rFonts w:ascii="Arial" w:hAnsi="Arial" w:cs="Arial"/>
                </w:rPr>
                <w:t>www.ncl.ac.uk/Services/Improvements</w:t>
              </w:r>
            </w:hyperlink>
            <w:r w:rsidRPr="00F7159D">
              <w:rPr>
                <w:rFonts w:ascii="Arial" w:hAnsi="Arial" w:cs="Arial"/>
              </w:rPr>
              <w:t xml:space="preserve"> or phone the </w:t>
            </w:r>
            <w:r w:rsidR="006B517B" w:rsidRPr="00F7159D">
              <w:rPr>
                <w:rFonts w:ascii="Arial" w:hAnsi="Arial" w:cs="Arial"/>
              </w:rPr>
              <w:t xml:space="preserve">ESS </w:t>
            </w:r>
            <w:r w:rsidRPr="00F7159D">
              <w:rPr>
                <w:rFonts w:ascii="Arial" w:hAnsi="Arial" w:cs="Arial"/>
              </w:rPr>
              <w:t>Helpdesk on 7171 and they will forward a form to you.</w:t>
            </w:r>
          </w:p>
          <w:p w:rsidR="00180065" w:rsidRPr="00F7159D" w:rsidRDefault="00180065">
            <w:pPr>
              <w:rPr>
                <w:rFonts w:ascii="Arial" w:hAnsi="Arial" w:cs="Arial"/>
              </w:rPr>
            </w:pPr>
          </w:p>
        </w:tc>
      </w:tr>
    </w:tbl>
    <w:p w:rsidR="00180065" w:rsidRPr="00F7159D" w:rsidRDefault="00180065" w:rsidP="00A146C4">
      <w:pPr>
        <w:jc w:val="both"/>
        <w:rPr>
          <w:rFonts w:ascii="Arial" w:hAnsi="Arial" w:cs="Arial"/>
        </w:rPr>
      </w:pPr>
    </w:p>
    <w:tbl>
      <w:tblPr>
        <w:tblW w:w="907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4462"/>
        <w:gridCol w:w="2770"/>
        <w:gridCol w:w="1843"/>
      </w:tblGrid>
      <w:tr w:rsidR="00180065" w:rsidRPr="00F7159D" w:rsidTr="00D21B86">
        <w:tc>
          <w:tcPr>
            <w:tcW w:w="4462" w:type="dxa"/>
            <w:tcBorders>
              <w:top w:val="single" w:sz="4" w:space="0" w:color="auto"/>
            </w:tcBorders>
          </w:tcPr>
          <w:p w:rsidR="00180065" w:rsidRPr="00F7159D" w:rsidRDefault="00180065" w:rsidP="003F5BC4">
            <w:pPr>
              <w:jc w:val="both"/>
              <w:rPr>
                <w:rFonts w:ascii="Arial" w:hAnsi="Arial" w:cs="Arial"/>
                <w:b/>
              </w:rPr>
            </w:pPr>
            <w:r w:rsidRPr="00F7159D">
              <w:rPr>
                <w:rFonts w:ascii="Arial" w:hAnsi="Arial" w:cs="Arial"/>
                <w:b/>
              </w:rPr>
              <w:t>Category</w:t>
            </w:r>
          </w:p>
        </w:tc>
        <w:tc>
          <w:tcPr>
            <w:tcW w:w="2770" w:type="dxa"/>
            <w:tcBorders>
              <w:top w:val="single" w:sz="4" w:space="0" w:color="auto"/>
            </w:tcBorders>
          </w:tcPr>
          <w:p w:rsidR="00180065" w:rsidRPr="00F7159D" w:rsidRDefault="00180065" w:rsidP="003F5BC4">
            <w:pPr>
              <w:jc w:val="both"/>
              <w:rPr>
                <w:rFonts w:ascii="Arial" w:hAnsi="Arial" w:cs="Arial"/>
                <w:b/>
              </w:rPr>
            </w:pPr>
            <w:r w:rsidRPr="00F7159D">
              <w:rPr>
                <w:rFonts w:ascii="Arial" w:hAnsi="Arial" w:cs="Arial"/>
                <w:b/>
              </w:rPr>
              <w:t>Performance Target</w:t>
            </w:r>
          </w:p>
        </w:tc>
        <w:tc>
          <w:tcPr>
            <w:tcW w:w="1843" w:type="dxa"/>
            <w:tcBorders>
              <w:top w:val="single" w:sz="4" w:space="0" w:color="auto"/>
            </w:tcBorders>
          </w:tcPr>
          <w:p w:rsidR="00180065" w:rsidRPr="00F7159D" w:rsidRDefault="00180065">
            <w:pPr>
              <w:rPr>
                <w:rFonts w:ascii="Arial" w:hAnsi="Arial" w:cs="Arial"/>
                <w:b/>
              </w:rPr>
            </w:pPr>
            <w:r w:rsidRPr="00F7159D">
              <w:rPr>
                <w:rFonts w:ascii="Arial" w:hAnsi="Arial" w:cs="Arial"/>
                <w:b/>
              </w:rPr>
              <w:t>Target Rate %</w:t>
            </w:r>
          </w:p>
          <w:p w:rsidR="00180065" w:rsidRPr="00F7159D" w:rsidRDefault="00180065">
            <w:pPr>
              <w:rPr>
                <w:rFonts w:ascii="Arial" w:hAnsi="Arial" w:cs="Arial"/>
                <w:b/>
              </w:rPr>
            </w:pPr>
          </w:p>
        </w:tc>
      </w:tr>
      <w:tr w:rsidR="00180065" w:rsidRPr="00F7159D" w:rsidTr="00D21B86">
        <w:tc>
          <w:tcPr>
            <w:tcW w:w="4462" w:type="dxa"/>
          </w:tcPr>
          <w:p w:rsidR="00180065" w:rsidRPr="00F7159D" w:rsidRDefault="00180065">
            <w:pPr>
              <w:rPr>
                <w:rFonts w:ascii="Arial" w:hAnsi="Arial" w:cs="Arial"/>
              </w:rPr>
            </w:pPr>
            <w:r w:rsidRPr="00F7159D">
              <w:rPr>
                <w:rFonts w:ascii="Arial" w:hAnsi="Arial" w:cs="Arial"/>
              </w:rPr>
              <w:t>Respond to request for works.</w:t>
            </w:r>
          </w:p>
        </w:tc>
        <w:tc>
          <w:tcPr>
            <w:tcW w:w="2770" w:type="dxa"/>
          </w:tcPr>
          <w:p w:rsidR="00180065" w:rsidRPr="00F7159D" w:rsidRDefault="00180065">
            <w:pPr>
              <w:rPr>
                <w:rFonts w:ascii="Arial" w:hAnsi="Arial" w:cs="Arial"/>
              </w:rPr>
            </w:pPr>
            <w:r w:rsidRPr="00F7159D">
              <w:rPr>
                <w:rFonts w:ascii="Arial" w:hAnsi="Arial" w:cs="Arial"/>
              </w:rPr>
              <w:t>5 working days</w:t>
            </w:r>
          </w:p>
        </w:tc>
        <w:tc>
          <w:tcPr>
            <w:tcW w:w="1843" w:type="dxa"/>
          </w:tcPr>
          <w:p w:rsidR="00180065" w:rsidRPr="00F7159D" w:rsidRDefault="00180065">
            <w:pPr>
              <w:rPr>
                <w:rFonts w:ascii="Arial" w:hAnsi="Arial" w:cs="Arial"/>
              </w:rPr>
            </w:pPr>
            <w:r w:rsidRPr="00F7159D">
              <w:rPr>
                <w:rFonts w:ascii="Arial" w:hAnsi="Arial" w:cs="Arial"/>
              </w:rPr>
              <w:t>95</w:t>
            </w:r>
          </w:p>
        </w:tc>
      </w:tr>
      <w:tr w:rsidR="00180065" w:rsidRPr="00F7159D" w:rsidTr="00D21B86">
        <w:tc>
          <w:tcPr>
            <w:tcW w:w="4462" w:type="dxa"/>
          </w:tcPr>
          <w:p w:rsidR="00180065" w:rsidRPr="00F7159D" w:rsidRDefault="00180065">
            <w:pPr>
              <w:rPr>
                <w:rFonts w:ascii="Arial" w:hAnsi="Arial" w:cs="Arial"/>
              </w:rPr>
            </w:pPr>
            <w:r w:rsidRPr="00F7159D">
              <w:rPr>
                <w:rFonts w:ascii="Arial" w:hAnsi="Arial" w:cs="Arial"/>
              </w:rPr>
              <w:t>Appoint Project manager to oversee works</w:t>
            </w:r>
          </w:p>
        </w:tc>
        <w:tc>
          <w:tcPr>
            <w:tcW w:w="2770" w:type="dxa"/>
          </w:tcPr>
          <w:p w:rsidR="00180065" w:rsidRPr="00F7159D" w:rsidRDefault="00180065">
            <w:pPr>
              <w:rPr>
                <w:rFonts w:ascii="Arial" w:hAnsi="Arial" w:cs="Arial"/>
              </w:rPr>
            </w:pPr>
            <w:r w:rsidRPr="00F7159D">
              <w:rPr>
                <w:rFonts w:ascii="Arial" w:hAnsi="Arial" w:cs="Arial"/>
              </w:rPr>
              <w:t>15 working days from response</w:t>
            </w:r>
          </w:p>
        </w:tc>
        <w:tc>
          <w:tcPr>
            <w:tcW w:w="1843" w:type="dxa"/>
          </w:tcPr>
          <w:p w:rsidR="00180065" w:rsidRPr="00F7159D" w:rsidRDefault="00180065">
            <w:pPr>
              <w:rPr>
                <w:rFonts w:ascii="Arial" w:hAnsi="Arial" w:cs="Arial"/>
              </w:rPr>
            </w:pPr>
            <w:r w:rsidRPr="00F7159D">
              <w:rPr>
                <w:rFonts w:ascii="Arial" w:hAnsi="Arial" w:cs="Arial"/>
              </w:rPr>
              <w:t>90</w:t>
            </w:r>
          </w:p>
        </w:tc>
      </w:tr>
      <w:tr w:rsidR="00180065" w:rsidRPr="00F7159D" w:rsidTr="00D21B86">
        <w:tc>
          <w:tcPr>
            <w:tcW w:w="4462" w:type="dxa"/>
            <w:tcBorders>
              <w:bottom w:val="single" w:sz="4" w:space="0" w:color="auto"/>
            </w:tcBorders>
          </w:tcPr>
          <w:p w:rsidR="00180065" w:rsidRPr="00F7159D" w:rsidRDefault="00180065">
            <w:pPr>
              <w:rPr>
                <w:rFonts w:ascii="Arial" w:hAnsi="Arial" w:cs="Arial"/>
              </w:rPr>
            </w:pPr>
            <w:r w:rsidRPr="00F7159D">
              <w:rPr>
                <w:rFonts w:ascii="Arial" w:hAnsi="Arial" w:cs="Arial"/>
              </w:rPr>
              <w:t>Carry out works to agreed programme</w:t>
            </w:r>
          </w:p>
        </w:tc>
        <w:tc>
          <w:tcPr>
            <w:tcW w:w="2770" w:type="dxa"/>
            <w:tcBorders>
              <w:bottom w:val="single" w:sz="4" w:space="0" w:color="auto"/>
            </w:tcBorders>
          </w:tcPr>
          <w:p w:rsidR="00180065" w:rsidRPr="00F7159D" w:rsidRDefault="00180065">
            <w:pPr>
              <w:rPr>
                <w:rFonts w:ascii="Arial" w:hAnsi="Arial" w:cs="Arial"/>
              </w:rPr>
            </w:pPr>
            <w:r w:rsidRPr="00F7159D">
              <w:rPr>
                <w:rFonts w:ascii="Arial" w:hAnsi="Arial" w:cs="Arial"/>
              </w:rPr>
              <w:t>To agreed programme</w:t>
            </w:r>
          </w:p>
        </w:tc>
        <w:tc>
          <w:tcPr>
            <w:tcW w:w="1843" w:type="dxa"/>
            <w:tcBorders>
              <w:bottom w:val="single" w:sz="4" w:space="0" w:color="auto"/>
            </w:tcBorders>
          </w:tcPr>
          <w:p w:rsidR="00180065" w:rsidRPr="00F7159D" w:rsidRDefault="00180065">
            <w:pPr>
              <w:rPr>
                <w:rFonts w:ascii="Arial" w:hAnsi="Arial" w:cs="Arial"/>
              </w:rPr>
            </w:pPr>
            <w:r w:rsidRPr="00F7159D">
              <w:rPr>
                <w:rFonts w:ascii="Arial" w:hAnsi="Arial" w:cs="Arial"/>
              </w:rPr>
              <w:t>90</w:t>
            </w:r>
          </w:p>
        </w:tc>
      </w:tr>
    </w:tbl>
    <w:p w:rsidR="00180065" w:rsidRPr="00F7159D" w:rsidRDefault="00180065" w:rsidP="00D21B86">
      <w:pPr>
        <w:pStyle w:val="Heading5"/>
        <w:jc w:val="center"/>
        <w:rPr>
          <w:rFonts w:ascii="Arial" w:hAnsi="Arial" w:cs="Arial"/>
          <w:b/>
          <w:color w:val="auto"/>
          <w:sz w:val="24"/>
          <w:szCs w:val="24"/>
        </w:rPr>
      </w:pPr>
      <w:r w:rsidRPr="00F7159D">
        <w:rPr>
          <w:rFonts w:ascii="Arial" w:hAnsi="Arial" w:cs="Arial"/>
          <w:b/>
          <w:color w:val="auto"/>
          <w:sz w:val="24"/>
          <w:szCs w:val="24"/>
        </w:rPr>
        <w:t>Our responsibility to you</w:t>
      </w:r>
    </w:p>
    <w:p w:rsidR="00180065" w:rsidRPr="00F7159D" w:rsidRDefault="00180065" w:rsidP="00A146C4">
      <w:pPr>
        <w:rPr>
          <w:rFonts w:ascii="Arial" w:hAnsi="Arial" w:cs="Arial"/>
        </w:rPr>
      </w:pPr>
    </w:p>
    <w:tbl>
      <w:tblPr>
        <w:tblW w:w="9285" w:type="dxa"/>
        <w:tblLayout w:type="fixed"/>
        <w:tblLook w:val="00A0"/>
      </w:tblPr>
      <w:tblGrid>
        <w:gridCol w:w="4643"/>
        <w:gridCol w:w="4642"/>
      </w:tblGrid>
      <w:tr w:rsidR="00180065" w:rsidRPr="00F7159D" w:rsidTr="00A146C4">
        <w:tc>
          <w:tcPr>
            <w:tcW w:w="4644" w:type="dxa"/>
          </w:tcPr>
          <w:p w:rsidR="00F7159D" w:rsidRPr="00F7159D" w:rsidRDefault="00180065" w:rsidP="00F7159D">
            <w:pPr>
              <w:pStyle w:val="ListParagraph"/>
              <w:numPr>
                <w:ilvl w:val="0"/>
                <w:numId w:val="2"/>
              </w:numPr>
              <w:ind w:left="426" w:hanging="426"/>
              <w:rPr>
                <w:rFonts w:ascii="Arial" w:hAnsi="Arial" w:cs="Arial"/>
                <w:sz w:val="24"/>
                <w:szCs w:val="24"/>
              </w:rPr>
            </w:pPr>
            <w:r w:rsidRPr="00F7159D">
              <w:rPr>
                <w:rFonts w:ascii="Arial" w:hAnsi="Arial" w:cs="Arial"/>
                <w:sz w:val="24"/>
                <w:szCs w:val="24"/>
              </w:rPr>
              <w:t>We will work with Faculties and Services to develop a brief with enough detail to provide budget costs.</w:t>
            </w:r>
          </w:p>
          <w:p w:rsidR="00F7159D" w:rsidRPr="00F7159D" w:rsidRDefault="00F7159D" w:rsidP="00F7159D">
            <w:pPr>
              <w:pStyle w:val="ListParagraph"/>
              <w:ind w:left="426" w:hanging="426"/>
              <w:rPr>
                <w:rFonts w:ascii="Arial" w:hAnsi="Arial" w:cs="Arial"/>
                <w:sz w:val="24"/>
                <w:szCs w:val="24"/>
              </w:rPr>
            </w:pPr>
          </w:p>
          <w:p w:rsidR="00F7159D" w:rsidRPr="00F7159D" w:rsidRDefault="00180065" w:rsidP="00F7159D">
            <w:pPr>
              <w:pStyle w:val="ListParagraph"/>
              <w:numPr>
                <w:ilvl w:val="0"/>
                <w:numId w:val="2"/>
              </w:numPr>
              <w:ind w:left="426" w:hanging="426"/>
              <w:rPr>
                <w:rFonts w:ascii="Arial" w:hAnsi="Arial" w:cs="Arial"/>
                <w:sz w:val="24"/>
                <w:szCs w:val="24"/>
              </w:rPr>
            </w:pPr>
            <w:r w:rsidRPr="00F7159D">
              <w:rPr>
                <w:rFonts w:ascii="Arial" w:hAnsi="Arial" w:cs="Arial"/>
                <w:sz w:val="24"/>
                <w:szCs w:val="24"/>
              </w:rPr>
              <w:t>On approval of the budget costs we will develop the brief through the relevant design stages and provide cost forecasts and fully consult within the published design procedures.</w:t>
            </w:r>
          </w:p>
          <w:p w:rsidR="00F7159D" w:rsidRPr="00F7159D" w:rsidRDefault="00F7159D" w:rsidP="00F7159D">
            <w:pPr>
              <w:pStyle w:val="ListParagraph"/>
              <w:ind w:left="426" w:hanging="426"/>
              <w:rPr>
                <w:rFonts w:ascii="Arial" w:hAnsi="Arial" w:cs="Arial"/>
                <w:sz w:val="24"/>
                <w:szCs w:val="24"/>
              </w:rPr>
            </w:pPr>
          </w:p>
          <w:p w:rsidR="00180065" w:rsidRPr="00F7159D" w:rsidRDefault="00180065" w:rsidP="00F7159D">
            <w:pPr>
              <w:pStyle w:val="ListParagraph"/>
              <w:numPr>
                <w:ilvl w:val="0"/>
                <w:numId w:val="2"/>
              </w:numPr>
              <w:ind w:left="426" w:hanging="426"/>
              <w:rPr>
                <w:rFonts w:ascii="Arial" w:hAnsi="Arial" w:cs="Arial"/>
                <w:sz w:val="24"/>
                <w:szCs w:val="24"/>
              </w:rPr>
            </w:pPr>
            <w:r w:rsidRPr="00F7159D">
              <w:rPr>
                <w:rFonts w:ascii="Arial" w:hAnsi="Arial" w:cs="Arial"/>
                <w:sz w:val="24"/>
                <w:szCs w:val="24"/>
              </w:rPr>
              <w:t>We will provide design solutions for requests for improvement works</w:t>
            </w:r>
            <w:r w:rsidR="00F7159D">
              <w:rPr>
                <w:rFonts w:ascii="Arial" w:hAnsi="Arial" w:cs="Arial"/>
                <w:sz w:val="24"/>
                <w:szCs w:val="24"/>
              </w:rPr>
              <w:t>.</w:t>
            </w:r>
          </w:p>
        </w:tc>
        <w:tc>
          <w:tcPr>
            <w:tcW w:w="4644" w:type="dxa"/>
          </w:tcPr>
          <w:p w:rsidR="00180065" w:rsidRPr="00F7159D" w:rsidRDefault="00180065" w:rsidP="00F7159D">
            <w:pPr>
              <w:pStyle w:val="ListParagraph"/>
              <w:numPr>
                <w:ilvl w:val="0"/>
                <w:numId w:val="2"/>
              </w:numPr>
              <w:ind w:left="460" w:hanging="425"/>
              <w:rPr>
                <w:rFonts w:ascii="Arial" w:hAnsi="Arial" w:cs="Arial"/>
                <w:sz w:val="24"/>
                <w:szCs w:val="24"/>
              </w:rPr>
            </w:pPr>
            <w:r w:rsidRPr="00F7159D">
              <w:rPr>
                <w:rFonts w:ascii="Arial" w:hAnsi="Arial" w:cs="Arial"/>
                <w:sz w:val="24"/>
                <w:szCs w:val="24"/>
              </w:rPr>
              <w:t>We will deliver the project to an acceptable quality, within budget and agreed timescale. When work is required to be completed during the summer recess we must be notified before end March to enable all statutory and financial regulations to be complied with.</w:t>
            </w:r>
          </w:p>
          <w:p w:rsidR="00180065" w:rsidRPr="00F7159D" w:rsidRDefault="00180065" w:rsidP="00F7159D">
            <w:pPr>
              <w:ind w:left="460" w:hanging="425"/>
              <w:rPr>
                <w:rFonts w:ascii="Arial" w:hAnsi="Arial" w:cs="Arial"/>
              </w:rPr>
            </w:pPr>
          </w:p>
          <w:p w:rsidR="00180065" w:rsidRPr="00F7159D" w:rsidRDefault="00180065" w:rsidP="00F7159D">
            <w:pPr>
              <w:pStyle w:val="ListParagraph"/>
              <w:numPr>
                <w:ilvl w:val="0"/>
                <w:numId w:val="2"/>
              </w:numPr>
              <w:ind w:left="460" w:hanging="425"/>
              <w:rPr>
                <w:rFonts w:ascii="Arial" w:hAnsi="Arial" w:cs="Arial"/>
                <w:sz w:val="24"/>
                <w:szCs w:val="24"/>
              </w:rPr>
            </w:pPr>
            <w:r w:rsidRPr="00F7159D">
              <w:rPr>
                <w:rFonts w:ascii="Arial" w:hAnsi="Arial" w:cs="Arial"/>
                <w:sz w:val="24"/>
                <w:szCs w:val="24"/>
              </w:rPr>
              <w:t xml:space="preserve">We will undertake all necessary statutory and non statutory duties required with respect to the building project and </w:t>
            </w:r>
            <w:proofErr w:type="gramStart"/>
            <w:r w:rsidRPr="00F7159D">
              <w:rPr>
                <w:rFonts w:ascii="Arial" w:hAnsi="Arial" w:cs="Arial"/>
                <w:sz w:val="24"/>
                <w:szCs w:val="24"/>
              </w:rPr>
              <w:t>advise</w:t>
            </w:r>
            <w:proofErr w:type="gramEnd"/>
            <w:r w:rsidRPr="00F7159D">
              <w:rPr>
                <w:rFonts w:ascii="Arial" w:hAnsi="Arial" w:cs="Arial"/>
                <w:sz w:val="24"/>
                <w:szCs w:val="24"/>
              </w:rPr>
              <w:t xml:space="preserve"> customers of any known duties required of themselves.</w:t>
            </w:r>
          </w:p>
        </w:tc>
      </w:tr>
    </w:tbl>
    <w:p w:rsidR="00180065" w:rsidRPr="00F7159D" w:rsidRDefault="00180065" w:rsidP="00A146C4">
      <w:pPr>
        <w:ind w:firstLine="360"/>
        <w:rPr>
          <w:rFonts w:ascii="Arial" w:hAnsi="Arial" w:cs="Arial"/>
          <w:i/>
          <w:iCs/>
          <w:color w:val="4F81BD"/>
          <w:lang w:val="en-US" w:eastAsia="en-US"/>
        </w:rPr>
      </w:pPr>
    </w:p>
    <w:p w:rsidR="00180065" w:rsidRPr="00F7159D" w:rsidRDefault="00180065" w:rsidP="00D21B86">
      <w:pPr>
        <w:jc w:val="center"/>
        <w:rPr>
          <w:rFonts w:ascii="Arial" w:hAnsi="Arial" w:cs="Arial"/>
        </w:rPr>
      </w:pPr>
      <w:r w:rsidRPr="00F7159D">
        <w:rPr>
          <w:rFonts w:ascii="Arial" w:hAnsi="Arial" w:cs="Arial"/>
          <w:b/>
        </w:rPr>
        <w:t xml:space="preserve">Assistance we need from you </w:t>
      </w:r>
    </w:p>
    <w:p w:rsidR="00180065" w:rsidRPr="00F7159D" w:rsidRDefault="00180065" w:rsidP="00A146C4">
      <w:pPr>
        <w:rPr>
          <w:rFonts w:ascii="Arial" w:hAnsi="Arial" w:cs="Arial"/>
        </w:rPr>
      </w:pPr>
    </w:p>
    <w:tbl>
      <w:tblPr>
        <w:tblW w:w="9285" w:type="dxa"/>
        <w:tblLayout w:type="fixed"/>
        <w:tblLook w:val="00A0"/>
      </w:tblPr>
      <w:tblGrid>
        <w:gridCol w:w="4643"/>
        <w:gridCol w:w="4642"/>
      </w:tblGrid>
      <w:tr w:rsidR="00180065" w:rsidRPr="00F7159D" w:rsidTr="00A146C4">
        <w:tc>
          <w:tcPr>
            <w:tcW w:w="4644" w:type="dxa"/>
          </w:tcPr>
          <w:p w:rsidR="00F7159D" w:rsidRDefault="00180065" w:rsidP="00F7159D">
            <w:pPr>
              <w:pStyle w:val="ListParagraph"/>
              <w:numPr>
                <w:ilvl w:val="0"/>
                <w:numId w:val="10"/>
              </w:numPr>
              <w:ind w:left="426" w:hanging="426"/>
              <w:rPr>
                <w:rFonts w:ascii="Arial" w:hAnsi="Arial" w:cs="Arial"/>
                <w:sz w:val="24"/>
                <w:szCs w:val="24"/>
              </w:rPr>
            </w:pPr>
            <w:r w:rsidRPr="00F7159D">
              <w:rPr>
                <w:rFonts w:ascii="Arial" w:hAnsi="Arial" w:cs="Arial"/>
                <w:sz w:val="24"/>
                <w:szCs w:val="24"/>
              </w:rPr>
              <w:t xml:space="preserve">Please allow sufficient time for the programming and execution of the works to facilitate effective planning, </w:t>
            </w:r>
            <w:proofErr w:type="spellStart"/>
            <w:r w:rsidRPr="00F7159D">
              <w:rPr>
                <w:rFonts w:ascii="Arial" w:hAnsi="Arial" w:cs="Arial"/>
                <w:sz w:val="24"/>
                <w:szCs w:val="24"/>
              </w:rPr>
              <w:t>mobilisation</w:t>
            </w:r>
            <w:proofErr w:type="spellEnd"/>
            <w:r w:rsidRPr="00F7159D">
              <w:rPr>
                <w:rFonts w:ascii="Arial" w:hAnsi="Arial" w:cs="Arial"/>
                <w:sz w:val="24"/>
                <w:szCs w:val="24"/>
              </w:rPr>
              <w:t xml:space="preserve"> and construction in a safe and efficient manner.</w:t>
            </w:r>
          </w:p>
          <w:p w:rsidR="001F27DC" w:rsidRDefault="001F27DC" w:rsidP="001F27DC">
            <w:pPr>
              <w:pStyle w:val="ListParagraph"/>
              <w:ind w:left="426" w:firstLine="0"/>
              <w:rPr>
                <w:rFonts w:ascii="Arial" w:hAnsi="Arial" w:cs="Arial"/>
                <w:sz w:val="24"/>
                <w:szCs w:val="24"/>
              </w:rPr>
            </w:pPr>
          </w:p>
          <w:p w:rsidR="00180065" w:rsidRPr="00F7159D" w:rsidRDefault="00180065" w:rsidP="00F7159D">
            <w:pPr>
              <w:pStyle w:val="ListParagraph"/>
              <w:numPr>
                <w:ilvl w:val="0"/>
                <w:numId w:val="10"/>
              </w:numPr>
              <w:ind w:left="426" w:hanging="426"/>
              <w:rPr>
                <w:rFonts w:ascii="Arial" w:hAnsi="Arial" w:cs="Arial"/>
                <w:sz w:val="24"/>
                <w:szCs w:val="24"/>
              </w:rPr>
            </w:pPr>
            <w:r w:rsidRPr="00F7159D">
              <w:rPr>
                <w:rFonts w:ascii="Arial" w:hAnsi="Arial" w:cs="Arial"/>
                <w:sz w:val="24"/>
                <w:szCs w:val="24"/>
              </w:rPr>
              <w:t>Please give a clear and concise written description of the works required, location and expected timescale.</w:t>
            </w:r>
          </w:p>
          <w:p w:rsidR="00180065" w:rsidRPr="00F7159D" w:rsidRDefault="00180065" w:rsidP="00F7159D">
            <w:pPr>
              <w:ind w:left="426" w:hanging="426"/>
              <w:rPr>
                <w:rFonts w:ascii="Arial" w:hAnsi="Arial" w:cs="Arial"/>
              </w:rPr>
            </w:pPr>
          </w:p>
          <w:p w:rsidR="00180065" w:rsidRPr="00F7159D" w:rsidRDefault="00180065" w:rsidP="00F7159D">
            <w:pPr>
              <w:pStyle w:val="ListParagraph"/>
              <w:numPr>
                <w:ilvl w:val="0"/>
                <w:numId w:val="10"/>
              </w:numPr>
              <w:ind w:left="426" w:hanging="426"/>
              <w:rPr>
                <w:rFonts w:ascii="Arial" w:hAnsi="Arial" w:cs="Arial"/>
                <w:sz w:val="24"/>
                <w:szCs w:val="24"/>
              </w:rPr>
            </w:pPr>
            <w:r w:rsidRPr="00F7159D">
              <w:rPr>
                <w:rFonts w:ascii="Arial" w:hAnsi="Arial" w:cs="Arial"/>
                <w:sz w:val="24"/>
                <w:szCs w:val="24"/>
              </w:rPr>
              <w:t>Your request should be sent though the faculty office for approval and prioritisation.</w:t>
            </w:r>
          </w:p>
        </w:tc>
        <w:tc>
          <w:tcPr>
            <w:tcW w:w="4644" w:type="dxa"/>
          </w:tcPr>
          <w:p w:rsidR="00180065" w:rsidRPr="00F7159D" w:rsidRDefault="00180065" w:rsidP="00F7159D">
            <w:pPr>
              <w:pStyle w:val="ListParagraph"/>
              <w:numPr>
                <w:ilvl w:val="0"/>
                <w:numId w:val="10"/>
              </w:numPr>
              <w:ind w:left="426" w:hanging="426"/>
              <w:rPr>
                <w:rFonts w:ascii="Arial" w:hAnsi="Arial" w:cs="Arial"/>
                <w:sz w:val="24"/>
                <w:szCs w:val="24"/>
              </w:rPr>
            </w:pPr>
            <w:r w:rsidRPr="00F7159D">
              <w:rPr>
                <w:rFonts w:ascii="Arial" w:hAnsi="Arial" w:cs="Arial"/>
                <w:sz w:val="24"/>
                <w:szCs w:val="24"/>
              </w:rPr>
              <w:lastRenderedPageBreak/>
              <w:t>Please participate in the development of the project and provide timely information and approvals.</w:t>
            </w:r>
          </w:p>
          <w:p w:rsidR="00180065" w:rsidRPr="00F7159D" w:rsidRDefault="00180065" w:rsidP="00F7159D">
            <w:pPr>
              <w:ind w:left="426" w:hanging="426"/>
              <w:rPr>
                <w:rFonts w:ascii="Arial" w:hAnsi="Arial" w:cs="Arial"/>
              </w:rPr>
            </w:pPr>
          </w:p>
          <w:p w:rsidR="00180065" w:rsidRPr="00F7159D" w:rsidRDefault="00180065" w:rsidP="00F7159D">
            <w:pPr>
              <w:pStyle w:val="ListParagraph"/>
              <w:numPr>
                <w:ilvl w:val="0"/>
                <w:numId w:val="10"/>
              </w:numPr>
              <w:ind w:left="426" w:hanging="426"/>
              <w:rPr>
                <w:rFonts w:ascii="Arial" w:hAnsi="Arial" w:cs="Arial"/>
                <w:sz w:val="24"/>
                <w:szCs w:val="24"/>
              </w:rPr>
            </w:pPr>
            <w:r w:rsidRPr="00F7159D">
              <w:rPr>
                <w:rFonts w:ascii="Arial" w:hAnsi="Arial" w:cs="Arial"/>
                <w:sz w:val="24"/>
                <w:szCs w:val="24"/>
              </w:rPr>
              <w:t>Please appoint a project liaison officer to co-ordinate the project with the building and participate in post occupancy evaluations.</w:t>
            </w:r>
          </w:p>
          <w:p w:rsidR="00180065" w:rsidRPr="00F7159D" w:rsidRDefault="00180065" w:rsidP="00F7159D">
            <w:pPr>
              <w:ind w:left="426" w:hanging="426"/>
              <w:rPr>
                <w:rFonts w:ascii="Arial" w:hAnsi="Arial" w:cs="Arial"/>
              </w:rPr>
            </w:pPr>
          </w:p>
          <w:p w:rsidR="00180065" w:rsidRPr="00F7159D" w:rsidRDefault="00180065" w:rsidP="00F7159D">
            <w:pPr>
              <w:pStyle w:val="ListParagraph"/>
              <w:numPr>
                <w:ilvl w:val="0"/>
                <w:numId w:val="10"/>
              </w:numPr>
              <w:ind w:left="426" w:hanging="426"/>
              <w:rPr>
                <w:rFonts w:ascii="Arial" w:hAnsi="Arial" w:cs="Arial"/>
                <w:sz w:val="24"/>
                <w:szCs w:val="24"/>
              </w:rPr>
            </w:pPr>
            <w:r w:rsidRPr="00F7159D">
              <w:rPr>
                <w:rFonts w:ascii="Arial" w:hAnsi="Arial" w:cs="Arial"/>
                <w:sz w:val="24"/>
                <w:szCs w:val="24"/>
              </w:rPr>
              <w:lastRenderedPageBreak/>
              <w:t>You should note that additional works requested after the project has been approved will result in additional project costs and time.</w:t>
            </w:r>
          </w:p>
        </w:tc>
      </w:tr>
    </w:tbl>
    <w:p w:rsidR="00180065" w:rsidRPr="00F7159D" w:rsidRDefault="00180065" w:rsidP="00D21B86">
      <w:pPr>
        <w:rPr>
          <w:rFonts w:ascii="Arial" w:hAnsi="Arial" w:cs="Arial"/>
        </w:rPr>
      </w:pPr>
    </w:p>
    <w:sectPr w:rsidR="00180065" w:rsidRPr="00F7159D" w:rsidSect="00F7159D">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B50"/>
    <w:multiLevelType w:val="hybridMultilevel"/>
    <w:tmpl w:val="CC74203A"/>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787D64"/>
    <w:multiLevelType w:val="hybridMultilevel"/>
    <w:tmpl w:val="F8B0451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F4DCE"/>
    <w:multiLevelType w:val="hybridMultilevel"/>
    <w:tmpl w:val="5B6815BE"/>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AF0069"/>
    <w:multiLevelType w:val="hybridMultilevel"/>
    <w:tmpl w:val="E7AAF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C517E3"/>
    <w:multiLevelType w:val="hybridMultilevel"/>
    <w:tmpl w:val="1FD21014"/>
    <w:lvl w:ilvl="0" w:tplc="87C62D0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1A694B"/>
    <w:multiLevelType w:val="hybridMultilevel"/>
    <w:tmpl w:val="709A5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1D55FD"/>
    <w:multiLevelType w:val="hybridMultilevel"/>
    <w:tmpl w:val="0EC040B8"/>
    <w:lvl w:ilvl="0" w:tplc="87C62D0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5B1C9E"/>
    <w:multiLevelType w:val="hybridMultilevel"/>
    <w:tmpl w:val="7C30BB0E"/>
    <w:lvl w:ilvl="0" w:tplc="87C62D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9B45E5"/>
    <w:multiLevelType w:val="hybridMultilevel"/>
    <w:tmpl w:val="394448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BF68CA"/>
    <w:multiLevelType w:val="hybridMultilevel"/>
    <w:tmpl w:val="B2027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9"/>
  </w:num>
  <w:num w:numId="6">
    <w:abstractNumId w:val="7"/>
  </w:num>
  <w:num w:numId="7">
    <w:abstractNumId w:val="4"/>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146C4"/>
    <w:rsid w:val="00090C51"/>
    <w:rsid w:val="000D475D"/>
    <w:rsid w:val="00180065"/>
    <w:rsid w:val="001F27DC"/>
    <w:rsid w:val="0021147B"/>
    <w:rsid w:val="00243FF0"/>
    <w:rsid w:val="003F5BC4"/>
    <w:rsid w:val="00402162"/>
    <w:rsid w:val="00486DA7"/>
    <w:rsid w:val="00524E3A"/>
    <w:rsid w:val="00542A1F"/>
    <w:rsid w:val="005805D6"/>
    <w:rsid w:val="00635BCC"/>
    <w:rsid w:val="00654811"/>
    <w:rsid w:val="006B517B"/>
    <w:rsid w:val="00804457"/>
    <w:rsid w:val="008537CA"/>
    <w:rsid w:val="009129D0"/>
    <w:rsid w:val="009A705C"/>
    <w:rsid w:val="00A146C4"/>
    <w:rsid w:val="00B80EDD"/>
    <w:rsid w:val="00BA7CB7"/>
    <w:rsid w:val="00C82E0D"/>
    <w:rsid w:val="00CA4F3F"/>
    <w:rsid w:val="00D21B86"/>
    <w:rsid w:val="00DC7716"/>
    <w:rsid w:val="00F7159D"/>
    <w:rsid w:val="00F82488"/>
    <w:rsid w:val="00FB338E"/>
    <w:rsid w:val="00FC1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46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705C"/>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9A705C"/>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9A705C"/>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9A705C"/>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9A705C"/>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9A705C"/>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9A705C"/>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9A705C"/>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9A705C"/>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05C"/>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9A705C"/>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9A705C"/>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9A705C"/>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9A705C"/>
    <w:rPr>
      <w:rFonts w:ascii="Cambria" w:hAnsi="Cambria" w:cs="Times New Roman"/>
      <w:color w:val="4F81BD"/>
    </w:rPr>
  </w:style>
  <w:style w:type="character" w:customStyle="1" w:styleId="Heading6Char">
    <w:name w:val="Heading 6 Char"/>
    <w:basedOn w:val="DefaultParagraphFont"/>
    <w:link w:val="Heading6"/>
    <w:uiPriority w:val="99"/>
    <w:semiHidden/>
    <w:locked/>
    <w:rsid w:val="009A705C"/>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A705C"/>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A705C"/>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A705C"/>
    <w:rPr>
      <w:rFonts w:ascii="Cambria" w:hAnsi="Cambria" w:cs="Times New Roman"/>
      <w:i/>
      <w:iCs/>
      <w:color w:val="9BBB59"/>
      <w:sz w:val="20"/>
      <w:szCs w:val="20"/>
    </w:rPr>
  </w:style>
  <w:style w:type="paragraph" w:styleId="Caption">
    <w:name w:val="caption"/>
    <w:basedOn w:val="Normal"/>
    <w:next w:val="Normal"/>
    <w:uiPriority w:val="99"/>
    <w:qFormat/>
    <w:rsid w:val="009A705C"/>
    <w:pPr>
      <w:ind w:firstLine="360"/>
    </w:pPr>
    <w:rPr>
      <w:rFonts w:ascii="Calibri" w:eastAsia="Calibri" w:hAnsi="Calibri"/>
      <w:b/>
      <w:bCs/>
      <w:sz w:val="18"/>
      <w:szCs w:val="18"/>
      <w:lang w:val="en-US" w:eastAsia="en-US"/>
    </w:rPr>
  </w:style>
  <w:style w:type="paragraph" w:styleId="Title">
    <w:name w:val="Title"/>
    <w:basedOn w:val="Normal"/>
    <w:next w:val="Normal"/>
    <w:link w:val="TitleChar"/>
    <w:uiPriority w:val="99"/>
    <w:qFormat/>
    <w:rsid w:val="009A705C"/>
    <w:pPr>
      <w:pBdr>
        <w:top w:val="single" w:sz="8" w:space="10" w:color="A7BFDE"/>
        <w:bottom w:val="single" w:sz="24" w:space="15" w:color="9BBB59"/>
      </w:pBdr>
      <w:jc w:val="center"/>
    </w:pPr>
    <w:rPr>
      <w:rFonts w:ascii="Cambria" w:hAnsi="Cambria"/>
      <w:i/>
      <w:iCs/>
      <w:color w:val="243F60"/>
      <w:sz w:val="60"/>
      <w:szCs w:val="60"/>
      <w:lang w:val="en-US" w:eastAsia="en-US"/>
    </w:rPr>
  </w:style>
  <w:style w:type="character" w:customStyle="1" w:styleId="TitleChar">
    <w:name w:val="Title Char"/>
    <w:basedOn w:val="DefaultParagraphFont"/>
    <w:link w:val="Title"/>
    <w:uiPriority w:val="99"/>
    <w:locked/>
    <w:rsid w:val="009A705C"/>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9A705C"/>
    <w:pPr>
      <w:spacing w:before="200" w:after="900"/>
      <w:jc w:val="right"/>
    </w:pPr>
    <w:rPr>
      <w:rFonts w:ascii="Calibri" w:eastAsia="Calibri" w:hAnsi="Calibri"/>
      <w:i/>
      <w:iCs/>
      <w:lang w:val="en-US" w:eastAsia="en-US"/>
    </w:rPr>
  </w:style>
  <w:style w:type="character" w:customStyle="1" w:styleId="SubtitleChar">
    <w:name w:val="Subtitle Char"/>
    <w:basedOn w:val="DefaultParagraphFont"/>
    <w:link w:val="Subtitle"/>
    <w:uiPriority w:val="99"/>
    <w:locked/>
    <w:rsid w:val="009A705C"/>
    <w:rPr>
      <w:rFonts w:ascii="Calibri" w:cs="Times New Roman"/>
      <w:i/>
      <w:iCs/>
      <w:sz w:val="24"/>
      <w:szCs w:val="24"/>
    </w:rPr>
  </w:style>
  <w:style w:type="character" w:styleId="Strong">
    <w:name w:val="Strong"/>
    <w:basedOn w:val="DefaultParagraphFont"/>
    <w:uiPriority w:val="99"/>
    <w:qFormat/>
    <w:rsid w:val="009A705C"/>
    <w:rPr>
      <w:rFonts w:cs="Times New Roman"/>
      <w:b/>
      <w:bCs/>
      <w:spacing w:val="0"/>
    </w:rPr>
  </w:style>
  <w:style w:type="character" w:styleId="Emphasis">
    <w:name w:val="Emphasis"/>
    <w:basedOn w:val="DefaultParagraphFont"/>
    <w:uiPriority w:val="99"/>
    <w:qFormat/>
    <w:rsid w:val="009A705C"/>
    <w:rPr>
      <w:rFonts w:cs="Times New Roman"/>
      <w:b/>
      <w:i/>
      <w:color w:val="5A5A5A"/>
    </w:rPr>
  </w:style>
  <w:style w:type="paragraph" w:styleId="NoSpacing">
    <w:name w:val="No Spacing"/>
    <w:basedOn w:val="Normal"/>
    <w:link w:val="NoSpacingChar"/>
    <w:uiPriority w:val="99"/>
    <w:qFormat/>
    <w:rsid w:val="009A705C"/>
    <w:rPr>
      <w:rFonts w:ascii="Calibri" w:eastAsia="Calibri" w:hAnsi="Calibri"/>
      <w:sz w:val="22"/>
      <w:szCs w:val="22"/>
      <w:lang w:val="en-US" w:eastAsia="en-US"/>
    </w:rPr>
  </w:style>
  <w:style w:type="character" w:customStyle="1" w:styleId="NoSpacingChar">
    <w:name w:val="No Spacing Char"/>
    <w:basedOn w:val="DefaultParagraphFont"/>
    <w:link w:val="NoSpacing"/>
    <w:uiPriority w:val="99"/>
    <w:locked/>
    <w:rsid w:val="009A705C"/>
    <w:rPr>
      <w:rFonts w:cs="Times New Roman"/>
    </w:rPr>
  </w:style>
  <w:style w:type="paragraph" w:styleId="ListParagraph">
    <w:name w:val="List Paragraph"/>
    <w:basedOn w:val="Normal"/>
    <w:uiPriority w:val="99"/>
    <w:qFormat/>
    <w:rsid w:val="009A705C"/>
    <w:pPr>
      <w:ind w:left="720" w:firstLine="36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9A705C"/>
    <w:pPr>
      <w:ind w:firstLine="360"/>
    </w:pPr>
    <w:rPr>
      <w:rFonts w:ascii="Cambria" w:hAnsi="Cambria"/>
      <w:i/>
      <w:iCs/>
      <w:color w:val="5A5A5A"/>
      <w:sz w:val="22"/>
      <w:szCs w:val="22"/>
      <w:lang w:val="en-US" w:eastAsia="en-US"/>
    </w:rPr>
  </w:style>
  <w:style w:type="character" w:customStyle="1" w:styleId="QuoteChar">
    <w:name w:val="Quote Char"/>
    <w:basedOn w:val="DefaultParagraphFont"/>
    <w:link w:val="Quote"/>
    <w:uiPriority w:val="99"/>
    <w:locked/>
    <w:rsid w:val="009A705C"/>
    <w:rPr>
      <w:rFonts w:ascii="Cambria" w:hAnsi="Cambria" w:cs="Times New Roman"/>
      <w:i/>
      <w:iCs/>
      <w:color w:val="5A5A5A"/>
    </w:rPr>
  </w:style>
  <w:style w:type="paragraph" w:styleId="IntenseQuote">
    <w:name w:val="Intense Quote"/>
    <w:basedOn w:val="Normal"/>
    <w:next w:val="Normal"/>
    <w:link w:val="IntenseQuoteChar"/>
    <w:uiPriority w:val="99"/>
    <w:qFormat/>
    <w:rsid w:val="009A705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IntenseQuoteChar">
    <w:name w:val="Intense Quote Char"/>
    <w:basedOn w:val="DefaultParagraphFont"/>
    <w:link w:val="IntenseQuote"/>
    <w:uiPriority w:val="99"/>
    <w:locked/>
    <w:rsid w:val="009A705C"/>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9A705C"/>
    <w:rPr>
      <w:rFonts w:cs="Times New Roman"/>
      <w:i/>
      <w:color w:val="5A5A5A"/>
    </w:rPr>
  </w:style>
  <w:style w:type="character" w:styleId="IntenseEmphasis">
    <w:name w:val="Intense Emphasis"/>
    <w:basedOn w:val="DefaultParagraphFont"/>
    <w:uiPriority w:val="99"/>
    <w:qFormat/>
    <w:rsid w:val="009A705C"/>
    <w:rPr>
      <w:rFonts w:cs="Times New Roman"/>
      <w:b/>
      <w:i/>
      <w:color w:val="4F81BD"/>
      <w:sz w:val="22"/>
    </w:rPr>
  </w:style>
  <w:style w:type="character" w:styleId="SubtleReference">
    <w:name w:val="Subtle Reference"/>
    <w:basedOn w:val="DefaultParagraphFont"/>
    <w:uiPriority w:val="99"/>
    <w:qFormat/>
    <w:rsid w:val="009A705C"/>
    <w:rPr>
      <w:rFonts w:cs="Times New Roman"/>
      <w:color w:val="auto"/>
      <w:u w:val="single" w:color="9BBB59"/>
    </w:rPr>
  </w:style>
  <w:style w:type="character" w:styleId="IntenseReference">
    <w:name w:val="Intense Reference"/>
    <w:basedOn w:val="DefaultParagraphFont"/>
    <w:uiPriority w:val="99"/>
    <w:qFormat/>
    <w:rsid w:val="009A705C"/>
    <w:rPr>
      <w:rFonts w:cs="Times New Roman"/>
      <w:b/>
      <w:bCs/>
      <w:color w:val="76923C"/>
      <w:u w:val="single" w:color="9BBB59"/>
    </w:rPr>
  </w:style>
  <w:style w:type="character" w:styleId="BookTitle">
    <w:name w:val="Book Title"/>
    <w:basedOn w:val="DefaultParagraphFont"/>
    <w:uiPriority w:val="99"/>
    <w:qFormat/>
    <w:rsid w:val="009A705C"/>
    <w:rPr>
      <w:rFonts w:ascii="Cambria" w:hAnsi="Cambria" w:cs="Times New Roman"/>
      <w:b/>
      <w:bCs/>
      <w:i/>
      <w:iCs/>
      <w:color w:val="auto"/>
    </w:rPr>
  </w:style>
  <w:style w:type="paragraph" w:styleId="TOCHeading">
    <w:name w:val="TOC Heading"/>
    <w:basedOn w:val="Heading1"/>
    <w:next w:val="Normal"/>
    <w:uiPriority w:val="99"/>
    <w:qFormat/>
    <w:rsid w:val="009A705C"/>
    <w:pPr>
      <w:outlineLvl w:val="9"/>
    </w:pPr>
  </w:style>
  <w:style w:type="character" w:styleId="Hyperlink">
    <w:name w:val="Hyperlink"/>
    <w:basedOn w:val="DefaultParagraphFont"/>
    <w:uiPriority w:val="99"/>
    <w:rsid w:val="00A146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6483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l.ac.uk/Services/Improv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2072</Characters>
  <Application>Microsoft Office Word</Application>
  <DocSecurity>0</DocSecurity>
  <Lines>17</Lines>
  <Paragraphs>4</Paragraphs>
  <ScaleCrop>false</ScaleCrop>
  <Company>Newcastle University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Standard</dc:title>
  <dc:creator>nbac1</dc:creator>
  <cp:lastModifiedBy>nfmgl</cp:lastModifiedBy>
  <cp:revision>4</cp:revision>
  <dcterms:created xsi:type="dcterms:W3CDTF">2013-09-10T09:31:00Z</dcterms:created>
  <dcterms:modified xsi:type="dcterms:W3CDTF">2013-09-10T13:06:00Z</dcterms:modified>
</cp:coreProperties>
</file>