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0598" w:type="dxa"/>
        <w:tblLook w:val="04A0" w:firstRow="1" w:lastRow="0" w:firstColumn="1" w:lastColumn="0" w:noHBand="0" w:noVBand="1"/>
      </w:tblPr>
      <w:tblGrid>
        <w:gridCol w:w="4621"/>
        <w:gridCol w:w="5977"/>
      </w:tblGrid>
      <w:tr w:rsidRPr="00651C40" w:rsidR="008C6699" w:rsidTr="4B4D2562" w14:paraId="4C62273A" w14:textId="77777777">
        <w:tc>
          <w:tcPr>
            <w:tcW w:w="4621" w:type="dxa"/>
            <w:tcMar/>
          </w:tcPr>
          <w:p w:rsidRPr="00651C40" w:rsidR="008C6699" w:rsidP="008C6699" w:rsidRDefault="00F16560" w14:paraId="35FDA153" w14:textId="77777777">
            <w:pPr>
              <w:rPr>
                <w:rFonts w:ascii="Calibri" w:hAnsi="Calibri" w:cs="Arial"/>
                <w:b/>
                <w:bCs/>
                <w:sz w:val="28"/>
                <w:szCs w:val="28"/>
              </w:rPr>
            </w:pPr>
            <w:r w:rsidRPr="4B4D2562" w:rsidR="18DABB28">
              <w:rPr>
                <w:rFonts w:ascii="Calibri" w:hAnsi="Calibri" w:cs="Arial"/>
                <w:b w:val="1"/>
                <w:bCs w:val="1"/>
                <w:sz w:val="28"/>
                <w:szCs w:val="28"/>
              </w:rPr>
              <w:t>EXTERNAL EXAMINER (UNDERGRADUATE &amp; TAUGHT POSTGRADUATE)</w:t>
            </w:r>
            <w:r w:rsidRPr="4B4D2562" w:rsidR="008C6699">
              <w:rPr>
                <w:rFonts w:ascii="Calibri" w:hAnsi="Calibri" w:cs="Arial"/>
                <w:b w:val="1"/>
                <w:bCs w:val="1"/>
                <w:sz w:val="28"/>
                <w:szCs w:val="28"/>
              </w:rPr>
              <w:t xml:space="preserve">: </w:t>
            </w:r>
          </w:p>
          <w:p w:rsidR="387D7821" w:rsidP="4B4D2562" w:rsidRDefault="387D7821" w14:paraId="11B4E5A1" w14:textId="416C229B">
            <w:pPr>
              <w:pStyle w:val="Normal"/>
              <w:bidi w:val="0"/>
              <w:spacing w:before="0" w:beforeAutospacing="off" w:after="0" w:afterAutospacing="off" w:line="259" w:lineRule="auto"/>
              <w:ind w:left="0" w:right="0"/>
              <w:jc w:val="left"/>
            </w:pPr>
            <w:r w:rsidRPr="4B4D2562" w:rsidR="387D7821">
              <w:rPr>
                <w:rFonts w:ascii="Calibri" w:hAnsi="Calibri" w:cs="Arial"/>
                <w:b w:val="1"/>
                <w:bCs w:val="1"/>
                <w:sz w:val="28"/>
                <w:szCs w:val="28"/>
              </w:rPr>
              <w:t>REPORTING TEMPLATE</w:t>
            </w:r>
          </w:p>
          <w:p w:rsidRPr="00651C40" w:rsidR="008C6699" w:rsidP="008C6699" w:rsidRDefault="008C6699" w14:paraId="2686AC41" w14:textId="77777777">
            <w:pPr>
              <w:jc w:val="center"/>
              <w:rPr>
                <w:rFonts w:ascii="Arial" w:hAnsi="Arial" w:cs="Arial"/>
                <w:b/>
                <w:bCs/>
                <w:sz w:val="20"/>
                <w:szCs w:val="20"/>
              </w:rPr>
            </w:pPr>
          </w:p>
        </w:tc>
        <w:tc>
          <w:tcPr>
            <w:tcW w:w="5977" w:type="dxa"/>
            <w:tcMar/>
          </w:tcPr>
          <w:p w:rsidRPr="00651C40" w:rsidR="008C6699" w:rsidP="00F459A1" w:rsidRDefault="00A41A47" w14:paraId="178B0C43" w14:textId="77777777">
            <w:pPr>
              <w:jc w:val="right"/>
              <w:rPr>
                <w:rFonts w:ascii="Arial" w:hAnsi="Arial" w:cs="Arial"/>
                <w:b/>
                <w:bCs/>
                <w:sz w:val="20"/>
                <w:szCs w:val="20"/>
              </w:rPr>
            </w:pPr>
            <w:r>
              <w:rPr>
                <w:rFonts w:ascii="Arial" w:hAnsi="Arial" w:cs="Arial"/>
                <w:b/>
                <w:noProof/>
                <w:sz w:val="20"/>
                <w:szCs w:val="20"/>
              </w:rPr>
              <w:drawing>
                <wp:inline distT="0" distB="0" distL="0" distR="0" wp14:anchorId="52D9CC30" wp14:editId="087B2974">
                  <wp:extent cx="1838325" cy="600075"/>
                  <wp:effectExtent l="0" t="0" r="9525" b="9525"/>
                  <wp:docPr id="1" name="Picture 1" descr="Newcastle_Mast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_Master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600075"/>
                          </a:xfrm>
                          <a:prstGeom prst="rect">
                            <a:avLst/>
                          </a:prstGeom>
                          <a:noFill/>
                          <a:ln>
                            <a:noFill/>
                          </a:ln>
                        </pic:spPr>
                      </pic:pic>
                    </a:graphicData>
                  </a:graphic>
                </wp:inline>
              </w:drawing>
            </w:r>
          </w:p>
        </w:tc>
      </w:tr>
    </w:tbl>
    <w:p w:rsidR="008C6699" w:rsidP="008C6699" w:rsidRDefault="008C6699" w14:paraId="6C87C172" w14:textId="77777777">
      <w:pPr>
        <w:jc w:val="center"/>
        <w:rPr>
          <w:rFonts w:ascii="Arial" w:hAnsi="Arial" w:cs="Arial"/>
          <w:b/>
          <w:bCs/>
          <w:sz w:val="20"/>
          <w:szCs w:val="20"/>
        </w:rPr>
      </w:pPr>
    </w:p>
    <w:p w:rsidRPr="0006218E" w:rsidR="008C6699" w:rsidP="4B4D2562" w:rsidRDefault="00814042" w14:paraId="2F152967" w14:textId="6D5A28B8">
      <w:pPr>
        <w:rPr>
          <w:rFonts w:ascii="Calibri" w:hAnsi="Calibri" w:cs="Arial" w:asciiTheme="minorAscii" w:hAnsiTheme="minorAscii"/>
          <w:i w:val="1"/>
          <w:iCs w:val="1"/>
          <w:sz w:val="22"/>
          <w:szCs w:val="22"/>
        </w:rPr>
      </w:pPr>
      <w:r w:rsidRPr="4B4D2562" w:rsidR="00814042">
        <w:rPr>
          <w:rFonts w:ascii="Calibri" w:hAnsi="Calibri" w:cs="Arial" w:asciiTheme="minorAscii" w:hAnsiTheme="minorAscii"/>
          <w:i w:val="1"/>
          <w:iCs w:val="1"/>
          <w:sz w:val="22"/>
          <w:szCs w:val="22"/>
        </w:rPr>
        <w:t xml:space="preserve">For </w:t>
      </w:r>
      <w:r w:rsidRPr="4B4D2562" w:rsidR="00814042">
        <w:rPr>
          <w:rFonts w:ascii="Calibri" w:hAnsi="Calibri" w:cs="Arial" w:asciiTheme="minorAscii" w:hAnsiTheme="minorAscii"/>
          <w:i w:val="1"/>
          <w:iCs w:val="1"/>
          <w:sz w:val="22"/>
          <w:szCs w:val="22"/>
        </w:rPr>
        <w:t>assistance</w:t>
      </w:r>
      <w:r w:rsidRPr="4B4D2562" w:rsidR="00814042">
        <w:rPr>
          <w:rFonts w:ascii="Calibri" w:hAnsi="Calibri" w:cs="Arial" w:asciiTheme="minorAscii" w:hAnsiTheme="minorAscii"/>
          <w:i w:val="1"/>
          <w:iCs w:val="1"/>
          <w:sz w:val="22"/>
          <w:szCs w:val="22"/>
        </w:rPr>
        <w:t xml:space="preserve"> in completing this form please refer to </w:t>
      </w:r>
      <w:r w:rsidRPr="4B4D2562" w:rsidR="4F1D8A7E">
        <w:rPr>
          <w:rFonts w:ascii="Calibri" w:hAnsi="Calibri" w:cs="Arial" w:asciiTheme="minorAscii" w:hAnsiTheme="minorAscii"/>
          <w:i w:val="1"/>
          <w:iCs w:val="1"/>
          <w:sz w:val="22"/>
          <w:szCs w:val="22"/>
        </w:rPr>
        <w:t xml:space="preserve">paragraphs 55-59 </w:t>
      </w:r>
      <w:r w:rsidRPr="4B4D2562" w:rsidR="00814042">
        <w:rPr>
          <w:rFonts w:ascii="Calibri" w:hAnsi="Calibri" w:cs="Arial" w:asciiTheme="minorAscii" w:hAnsiTheme="minorAscii"/>
          <w:i w:val="1"/>
          <w:iCs w:val="1"/>
          <w:sz w:val="22"/>
          <w:szCs w:val="22"/>
        </w:rPr>
        <w:t xml:space="preserve">of the </w:t>
      </w:r>
      <w:hyperlink r:id="Rf8ab1ff7c1284965">
        <w:r w:rsidRPr="4B4D2562" w:rsidR="00814042">
          <w:rPr>
            <w:rStyle w:val="Hyperlink"/>
            <w:rFonts w:ascii="Calibri" w:hAnsi="Calibri" w:cs="Arial" w:asciiTheme="minorAscii" w:hAnsiTheme="minorAscii"/>
            <w:i w:val="1"/>
            <w:iCs w:val="1"/>
            <w:sz w:val="22"/>
            <w:szCs w:val="22"/>
          </w:rPr>
          <w:t>University’s Policy and Procedure for External Examiners of Taught Programmes</w:t>
        </w:r>
        <w:r w:rsidRPr="4B4D2562" w:rsidR="00814042">
          <w:rPr>
            <w:rStyle w:val="Hyperlink"/>
            <w:rFonts w:ascii="Calibri" w:hAnsi="Calibri" w:cs="Arial" w:asciiTheme="minorAscii" w:hAnsiTheme="minorAscii"/>
            <w:i w:val="1"/>
            <w:iCs w:val="1"/>
            <w:sz w:val="22"/>
            <w:szCs w:val="22"/>
          </w:rPr>
          <w:t>.</w:t>
        </w:r>
      </w:hyperlink>
    </w:p>
    <w:p w:rsidR="00845CC0" w:rsidP="008C6699" w:rsidRDefault="00845CC0" w14:paraId="59E218FA" w14:textId="77777777">
      <w:pPr>
        <w:rPr>
          <w:rFonts w:ascii="Arial" w:hAnsi="Arial" w:cs="Arial"/>
          <w:i/>
          <w:sz w:val="20"/>
          <w:szCs w:val="20"/>
        </w:rPr>
      </w:pPr>
    </w:p>
    <w:p w:rsidRPr="00153B1F" w:rsidR="00845CC0" w:rsidP="4B4D2562" w:rsidRDefault="00845CC0" w14:paraId="51E51060" w14:textId="7397F07E">
      <w:pPr>
        <w:numPr>
          <w:ilvl w:val="0"/>
          <w:numId w:val="32"/>
        </w:numPr>
        <w:jc w:val="both"/>
        <w:rPr>
          <w:rFonts w:ascii="Calibri" w:hAnsi="Calibri" w:cs="Arial" w:asciiTheme="minorAscii" w:hAnsiTheme="minorAscii"/>
          <w:sz w:val="22"/>
          <w:szCs w:val="22"/>
        </w:rPr>
      </w:pPr>
      <w:r w:rsidRPr="4B4D2562" w:rsidR="00845CC0">
        <w:rPr>
          <w:rFonts w:ascii="Calibri" w:hAnsi="Calibri" w:cs="Arial" w:asciiTheme="minorAscii" w:hAnsiTheme="minorAscii"/>
          <w:sz w:val="22"/>
          <w:szCs w:val="22"/>
        </w:rPr>
        <w:t xml:space="preserve">Please </w:t>
      </w:r>
      <w:r w:rsidRPr="4B4D2562" w:rsidR="00845CC0">
        <w:rPr>
          <w:rFonts w:ascii="Calibri" w:hAnsi="Calibri" w:cs="Arial" w:asciiTheme="minorAscii" w:hAnsiTheme="minorAscii"/>
          <w:sz w:val="22"/>
          <w:szCs w:val="22"/>
        </w:rPr>
        <w:t>submit</w:t>
      </w:r>
      <w:r w:rsidRPr="4B4D2562" w:rsidR="00845CC0">
        <w:rPr>
          <w:rFonts w:ascii="Calibri" w:hAnsi="Calibri" w:cs="Arial" w:asciiTheme="minorAscii" w:hAnsiTheme="minorAscii"/>
          <w:sz w:val="22"/>
          <w:szCs w:val="22"/>
        </w:rPr>
        <w:t xml:space="preserve"> your report as soon as possible after completion of your duties (no later than 1 September for undergraduate programmes; and no later than four weeks following the Board of Examiners – by 30 November if possible – for postgraduate programmes)</w:t>
      </w:r>
      <w:r w:rsidRPr="4B4D2562" w:rsidR="00845CC0">
        <w:rPr>
          <w:rFonts w:ascii="Calibri" w:hAnsi="Calibri" w:cs="Arial" w:asciiTheme="minorAscii" w:hAnsiTheme="minorAscii"/>
          <w:sz w:val="22"/>
          <w:szCs w:val="22"/>
        </w:rPr>
        <w:t xml:space="preserve">. Please </w:t>
      </w:r>
      <w:r w:rsidRPr="4B4D2562" w:rsidR="00845CC0">
        <w:rPr>
          <w:rFonts w:ascii="Calibri" w:hAnsi="Calibri" w:cs="Arial" w:asciiTheme="minorAscii" w:hAnsiTheme="minorAscii"/>
          <w:sz w:val="22"/>
          <w:szCs w:val="22"/>
        </w:rPr>
        <w:t>submit</w:t>
      </w:r>
      <w:r w:rsidRPr="4B4D2562" w:rsidR="00845CC0">
        <w:rPr>
          <w:rFonts w:ascii="Calibri" w:hAnsi="Calibri" w:cs="Arial" w:asciiTheme="minorAscii" w:hAnsiTheme="minorAscii"/>
          <w:sz w:val="22"/>
          <w:szCs w:val="22"/>
        </w:rPr>
        <w:t xml:space="preserve"> your report </w:t>
      </w:r>
      <w:r w:rsidRPr="4B4D2562" w:rsidR="44D00F4F">
        <w:rPr>
          <w:rFonts w:ascii="Calibri" w:hAnsi="Calibri" w:cs="Arial" w:asciiTheme="minorAscii" w:hAnsiTheme="minorAscii"/>
          <w:sz w:val="22"/>
          <w:szCs w:val="22"/>
        </w:rPr>
        <w:t xml:space="preserve">on the </w:t>
      </w:r>
      <w:hyperlink r:id="R70e09bb01c2d44e4">
        <w:r w:rsidRPr="4B4D2562" w:rsidR="44D00F4F">
          <w:rPr>
            <w:rStyle w:val="Hyperlink"/>
            <w:rFonts w:ascii="Calibri" w:hAnsi="Calibri" w:cs="Arial" w:asciiTheme="minorAscii" w:hAnsiTheme="minorAscii"/>
            <w:sz w:val="22"/>
            <w:szCs w:val="22"/>
          </w:rPr>
          <w:t>external examiner system</w:t>
        </w:r>
      </w:hyperlink>
      <w:r w:rsidRPr="4B4D2562" w:rsidR="0374F481">
        <w:rPr>
          <w:rFonts w:ascii="Calibri" w:hAnsi="Calibri" w:cs="Arial" w:asciiTheme="minorAscii" w:hAnsiTheme="minorAscii"/>
          <w:sz w:val="22"/>
          <w:szCs w:val="22"/>
        </w:rPr>
        <w:t xml:space="preserve"> and refer to the </w:t>
      </w:r>
      <w:hyperlink r:id="Red8949f7a9e44654">
        <w:r w:rsidRPr="4B4D2562" w:rsidR="0374F481">
          <w:rPr>
            <w:rStyle w:val="Hyperlink"/>
            <w:rFonts w:ascii="Calibri" w:hAnsi="Calibri" w:cs="Arial" w:asciiTheme="minorAscii" w:hAnsiTheme="minorAscii"/>
            <w:sz w:val="22"/>
            <w:szCs w:val="22"/>
          </w:rPr>
          <w:t>external examiner guidelines</w:t>
        </w:r>
      </w:hyperlink>
      <w:r w:rsidRPr="4B4D2562" w:rsidR="0374F481">
        <w:rPr>
          <w:rFonts w:ascii="Calibri" w:hAnsi="Calibri" w:cs="Arial" w:asciiTheme="minorAscii" w:hAnsiTheme="minorAscii"/>
          <w:sz w:val="22"/>
          <w:szCs w:val="22"/>
        </w:rPr>
        <w:t xml:space="preserve"> for support with your submission.</w:t>
      </w:r>
    </w:p>
    <w:p w:rsidRPr="00153B1F" w:rsidR="00845CC0" w:rsidP="00845CC0" w:rsidRDefault="00845CC0" w14:paraId="5BB21FBF" w14:textId="77777777">
      <w:pPr>
        <w:jc w:val="both"/>
        <w:rPr>
          <w:rFonts w:cs="Arial" w:asciiTheme="minorHAnsi" w:hAnsiTheme="minorHAnsi"/>
          <w:sz w:val="22"/>
          <w:szCs w:val="22"/>
        </w:rPr>
      </w:pPr>
    </w:p>
    <w:p w:rsidRPr="00153B1F" w:rsidR="00845CC0" w:rsidP="4B4D2562" w:rsidRDefault="00845CC0" w14:paraId="5B78B94D" w14:textId="6E3EDE4D">
      <w:pPr>
        <w:numPr>
          <w:ilvl w:val="0"/>
          <w:numId w:val="32"/>
        </w:numPr>
        <w:jc w:val="both"/>
        <w:rPr>
          <w:rFonts w:ascii="Calibri" w:hAnsi="Calibri" w:cs="Arial" w:asciiTheme="minorAscii" w:hAnsiTheme="minorAscii"/>
          <w:sz w:val="22"/>
          <w:szCs w:val="22"/>
        </w:rPr>
      </w:pPr>
      <w:r w:rsidRPr="4B4D2562" w:rsidR="00845CC0">
        <w:rPr>
          <w:rFonts w:ascii="Calibri" w:hAnsi="Calibri" w:cs="Arial" w:asciiTheme="minorAscii" w:hAnsiTheme="minorAscii"/>
          <w:sz w:val="22"/>
          <w:szCs w:val="22"/>
        </w:rPr>
        <w:t xml:space="preserve">Full details of how this report will be considered can be found in </w:t>
      </w:r>
      <w:r w:rsidRPr="4B4D2562" w:rsidR="50EE5FF7">
        <w:rPr>
          <w:rFonts w:ascii="Calibri" w:hAnsi="Calibri" w:cs="Arial" w:asciiTheme="minorAscii" w:hAnsiTheme="minorAscii"/>
          <w:sz w:val="22"/>
          <w:szCs w:val="22"/>
        </w:rPr>
        <w:t xml:space="preserve">paragraphs 73-82 </w:t>
      </w:r>
      <w:r w:rsidRPr="4B4D2562" w:rsidR="00845CC0">
        <w:rPr>
          <w:rFonts w:ascii="Calibri" w:hAnsi="Calibri" w:cs="Arial" w:asciiTheme="minorAscii" w:hAnsiTheme="minorAscii"/>
          <w:sz w:val="22"/>
          <w:szCs w:val="22"/>
        </w:rPr>
        <w:t xml:space="preserve">of the </w:t>
      </w:r>
      <w:hyperlink r:id="R76a90a0a8f034d8d">
        <w:r w:rsidRPr="4B4D2562" w:rsidR="00845CC0">
          <w:rPr>
            <w:rStyle w:val="Hyperlink"/>
            <w:rFonts w:ascii="Calibri" w:hAnsi="Calibri" w:cs="Arial" w:asciiTheme="minorAscii" w:hAnsiTheme="minorAscii"/>
            <w:sz w:val="22"/>
            <w:szCs w:val="22"/>
          </w:rPr>
          <w:t>Policy and Procedures for External Examiners of Taught Programmes</w:t>
        </w:r>
        <w:r w:rsidRPr="4B4D2562" w:rsidR="00845CC0">
          <w:rPr>
            <w:rStyle w:val="Hyperlink"/>
            <w:rFonts w:ascii="Calibri" w:hAnsi="Calibri" w:cs="Arial" w:asciiTheme="minorAscii" w:hAnsiTheme="minorAscii"/>
            <w:sz w:val="22"/>
            <w:szCs w:val="22"/>
          </w:rPr>
          <w:t>.</w:t>
        </w:r>
      </w:hyperlink>
    </w:p>
    <w:p w:rsidR="00845CC0" w:rsidP="00845CC0" w:rsidRDefault="00845CC0" w14:paraId="4169B3C9" w14:textId="77777777">
      <w:pPr>
        <w:pStyle w:val="ListParagraph"/>
        <w:rPr>
          <w:rFonts w:cs="Arial" w:asciiTheme="minorHAnsi" w:hAnsiTheme="minorHAnsi"/>
          <w:sz w:val="22"/>
          <w:szCs w:val="22"/>
        </w:rPr>
      </w:pPr>
    </w:p>
    <w:p w:rsidRPr="00B57298" w:rsidR="00814042" w:rsidP="4B4D2562" w:rsidRDefault="00814042" w14:paraId="472BD442" w14:textId="7580FDC9">
      <w:pPr>
        <w:pStyle w:val="BodyText"/>
        <w:numPr>
          <w:ilvl w:val="0"/>
          <w:numId w:val="32"/>
        </w:numPr>
        <w:spacing w:after="0"/>
        <w:jc w:val="both"/>
        <w:rPr>
          <w:rFonts w:ascii="Calibri" w:hAnsi="Calibri" w:cs="Arial" w:asciiTheme="minorAscii" w:hAnsiTheme="minorAscii"/>
          <w:b w:val="0"/>
          <w:bCs w:val="0"/>
          <w:sz w:val="22"/>
          <w:szCs w:val="22"/>
        </w:rPr>
      </w:pPr>
      <w:r w:rsidRPr="4B4D2562" w:rsidR="4BF6F103">
        <w:rPr>
          <w:rFonts w:ascii="Calibri" w:hAnsi="Calibri" w:eastAsia="Calibri" w:cs="Calibri" w:asciiTheme="minorAscii" w:hAnsiTheme="minorAscii" w:eastAsiaTheme="minorAscii" w:cstheme="minorAscii"/>
          <w:b w:val="0"/>
          <w:bCs w:val="0"/>
          <w:noProof w:val="0"/>
          <w:sz w:val="22"/>
          <w:szCs w:val="22"/>
          <w:lang w:val="en-GB"/>
        </w:rPr>
        <w:t xml:space="preserve">External examiners are asked not to </w:t>
      </w:r>
      <w:r w:rsidRPr="4B4D2562" w:rsidR="4BF6F103">
        <w:rPr>
          <w:rFonts w:ascii="Calibri" w:hAnsi="Calibri" w:eastAsia="Calibri" w:cs="Calibri" w:asciiTheme="minorAscii" w:hAnsiTheme="minorAscii" w:eastAsiaTheme="minorAscii" w:cstheme="minorAscii"/>
          <w:b w:val="0"/>
          <w:bCs w:val="0"/>
          <w:noProof w:val="0"/>
          <w:sz w:val="22"/>
          <w:szCs w:val="22"/>
          <w:lang w:val="en-GB"/>
        </w:rPr>
        <w:t>identify</w:t>
      </w:r>
      <w:r w:rsidRPr="4B4D2562" w:rsidR="4BF6F103">
        <w:rPr>
          <w:rFonts w:ascii="Calibri" w:hAnsi="Calibri" w:eastAsia="Calibri" w:cs="Calibri" w:asciiTheme="minorAscii" w:hAnsiTheme="minorAscii" w:eastAsiaTheme="minorAscii" w:cstheme="minorAscii"/>
          <w:b w:val="0"/>
          <w:bCs w:val="0"/>
          <w:noProof w:val="0"/>
          <w:sz w:val="22"/>
          <w:szCs w:val="22"/>
          <w:lang w:val="en-GB"/>
        </w:rPr>
        <w:t xml:space="preserve"> individual staff or students by name in their annual report. Any names included in reports may be subject to redaction by the University. Positive comments will not be redacted.</w:t>
      </w:r>
    </w:p>
    <w:p w:rsidRPr="00B57298" w:rsidR="00814042" w:rsidP="4B4D2562" w:rsidRDefault="00814042" w14:paraId="0C2CDC4C" w14:textId="4B50BDD9">
      <w:pPr>
        <w:pStyle w:val="BodyText"/>
        <w:spacing w:after="0"/>
        <w:ind w:left="0"/>
        <w:jc w:val="both"/>
        <w:rPr>
          <w:rFonts w:ascii="Calibri" w:hAnsi="Calibri" w:cs="Arial" w:asciiTheme="minorAscii" w:hAnsiTheme="minorAscii"/>
          <w:b w:val="1"/>
          <w:bCs w:val="1"/>
          <w:sz w:val="24"/>
          <w:szCs w:val="24"/>
        </w:rPr>
      </w:pPr>
    </w:p>
    <w:p w:rsidRPr="00B57298" w:rsidR="00814042" w:rsidP="4B4D2562" w:rsidRDefault="00814042" w14:paraId="7F5CEE7A" w14:textId="2442B784">
      <w:pPr>
        <w:pStyle w:val="BodyText"/>
        <w:numPr>
          <w:ilvl w:val="0"/>
          <w:numId w:val="32"/>
        </w:numPr>
        <w:spacing w:after="0"/>
        <w:jc w:val="both"/>
        <w:rPr>
          <w:rFonts w:ascii="Calibri" w:hAnsi="Calibri" w:eastAsia="Calibri" w:cs="Calibri"/>
          <w:noProof w:val="0"/>
          <w:sz w:val="24"/>
          <w:szCs w:val="24"/>
          <w:lang w:val="en-GB"/>
        </w:rPr>
      </w:pPr>
      <w:r w:rsidRPr="4B4D2562" w:rsidR="0BD92349">
        <w:rPr>
          <w:rFonts w:ascii="Calibri" w:hAnsi="Calibri" w:eastAsia="Calibri" w:cs="Calibri"/>
          <w:noProof w:val="0"/>
          <w:sz w:val="22"/>
          <w:szCs w:val="22"/>
          <w:lang w:val="en-GB"/>
        </w:rPr>
        <w:t>In the event that</w:t>
      </w:r>
      <w:r w:rsidRPr="4B4D2562" w:rsidR="0BD92349">
        <w:rPr>
          <w:rFonts w:ascii="Calibri" w:hAnsi="Calibri" w:eastAsia="Calibri" w:cs="Calibri"/>
          <w:noProof w:val="0"/>
          <w:sz w:val="22"/>
          <w:szCs w:val="22"/>
          <w:lang w:val="en-GB"/>
        </w:rPr>
        <w:t xml:space="preserve"> you wish to raise a matter of </w:t>
      </w:r>
      <w:r w:rsidRPr="4B4D2562" w:rsidR="0BD92349">
        <w:rPr>
          <w:rFonts w:ascii="Calibri" w:hAnsi="Calibri" w:eastAsia="Calibri" w:cs="Calibri"/>
          <w:noProof w:val="0"/>
          <w:sz w:val="22"/>
          <w:szCs w:val="22"/>
          <w:lang w:val="en-GB"/>
        </w:rPr>
        <w:t>serious concern</w:t>
      </w:r>
      <w:r w:rsidRPr="4B4D2562" w:rsidR="0BD92349">
        <w:rPr>
          <w:rFonts w:ascii="Calibri" w:hAnsi="Calibri" w:eastAsia="Calibri" w:cs="Calibri"/>
          <w:noProof w:val="0"/>
          <w:sz w:val="22"/>
          <w:szCs w:val="22"/>
          <w:lang w:val="en-GB"/>
        </w:rPr>
        <w:t xml:space="preserve"> (separate to your report) please address this directly to the Vice-Chancellor via </w:t>
      </w:r>
      <w:hyperlink r:id="R2e87343308894949">
        <w:r w:rsidRPr="4B4D2562" w:rsidR="0BD92349">
          <w:rPr>
            <w:rStyle w:val="Hyperlink"/>
            <w:rFonts w:ascii="Calibri" w:hAnsi="Calibri" w:eastAsia="Calibri" w:cs="Calibri"/>
            <w:strike w:val="0"/>
            <w:dstrike w:val="0"/>
            <w:noProof w:val="0"/>
            <w:color w:val="0000FF"/>
            <w:sz w:val="22"/>
            <w:szCs w:val="22"/>
            <w:u w:val="single"/>
            <w:lang w:val="en-GB"/>
          </w:rPr>
          <w:t>ext.examiners@ncl.ac.uk</w:t>
        </w:r>
      </w:hyperlink>
      <w:r w:rsidRPr="4B4D2562" w:rsidR="0BD92349">
        <w:rPr>
          <w:rFonts w:ascii="Calibri" w:hAnsi="Calibri" w:eastAsia="Calibri" w:cs="Calibri"/>
          <w:noProof w:val="0"/>
          <w:sz w:val="22"/>
          <w:szCs w:val="22"/>
          <w:lang w:val="en-GB"/>
        </w:rPr>
        <w:t xml:space="preserve"> who will then ensure that </w:t>
      </w:r>
      <w:r w:rsidRPr="4B4D2562" w:rsidR="0BD92349">
        <w:rPr>
          <w:rFonts w:ascii="Calibri" w:hAnsi="Calibri" w:eastAsia="Calibri" w:cs="Calibri"/>
          <w:noProof w:val="0"/>
          <w:sz w:val="22"/>
          <w:szCs w:val="22"/>
          <w:lang w:val="en-GB"/>
        </w:rPr>
        <w:t>appropriate investigations</w:t>
      </w:r>
      <w:r w:rsidRPr="4B4D2562" w:rsidR="0BD92349">
        <w:rPr>
          <w:rFonts w:ascii="Calibri" w:hAnsi="Calibri" w:eastAsia="Calibri" w:cs="Calibri"/>
          <w:noProof w:val="0"/>
          <w:sz w:val="22"/>
          <w:szCs w:val="22"/>
          <w:lang w:val="en-GB"/>
        </w:rPr>
        <w:t xml:space="preserve"> are conducted prior to responding to you.</w:t>
      </w:r>
    </w:p>
    <w:p w:rsidRPr="00B57298" w:rsidR="00814042" w:rsidP="4B4D2562" w:rsidRDefault="00814042" w14:paraId="0A913E97" w14:textId="71D0011F">
      <w:pPr>
        <w:pStyle w:val="BodyText"/>
        <w:spacing w:after="0"/>
        <w:ind w:left="0"/>
        <w:jc w:val="both"/>
        <w:rPr>
          <w:rFonts w:ascii="Calibri" w:hAnsi="Calibri" w:eastAsia="Calibri" w:cs="Calibri"/>
          <w:noProof w:val="0"/>
          <w:sz w:val="24"/>
          <w:szCs w:val="24"/>
          <w:lang w:val="en-GB"/>
        </w:rPr>
      </w:pPr>
    </w:p>
    <w:p w:rsidRPr="00B57298" w:rsidR="00814042" w:rsidP="4B4D2562" w:rsidRDefault="00814042" w14:paraId="15A97280" w14:textId="1AF45FE3">
      <w:pPr>
        <w:pStyle w:val="BodyText"/>
        <w:spacing w:after="0"/>
        <w:ind w:left="0" w:firstLine="720"/>
        <w:jc w:val="both"/>
        <w:rPr>
          <w:rFonts w:ascii="Calibri" w:hAnsi="Calibri" w:eastAsia="Calibri" w:cs="Calibri"/>
          <w:noProof w:val="0"/>
          <w:sz w:val="24"/>
          <w:szCs w:val="24"/>
          <w:lang w:val="en-GB"/>
        </w:rPr>
      </w:pPr>
      <w:r w:rsidRPr="4B4D2562" w:rsidR="0BD92349">
        <w:rPr>
          <w:rFonts w:ascii="Calibri" w:hAnsi="Calibri" w:eastAsia="Calibri" w:cs="Calibri"/>
          <w:noProof w:val="0"/>
          <w:sz w:val="22"/>
          <w:szCs w:val="22"/>
          <w:lang w:val="en-GB"/>
        </w:rPr>
        <w:t xml:space="preserve">Examples of such matters could </w:t>
      </w:r>
      <w:r w:rsidRPr="4B4D2562" w:rsidR="0BD92349">
        <w:rPr>
          <w:rFonts w:ascii="Calibri" w:hAnsi="Calibri" w:eastAsia="Calibri" w:cs="Calibri"/>
          <w:noProof w:val="0"/>
          <w:sz w:val="22"/>
          <w:szCs w:val="22"/>
          <w:lang w:val="en-GB"/>
        </w:rPr>
        <w:t>be:-</w:t>
      </w:r>
    </w:p>
    <w:p w:rsidRPr="00B57298" w:rsidR="00814042" w:rsidP="4B4D2562" w:rsidRDefault="00814042" w14:paraId="4359259B" w14:textId="28E395A8">
      <w:pPr>
        <w:pStyle w:val="ListParagraph"/>
        <w:numPr>
          <w:ilvl w:val="0"/>
          <w:numId w:val="35"/>
        </w:numPr>
        <w:tabs>
          <w:tab w:val="left" w:leader="none" w:pos="0"/>
          <w:tab w:val="left" w:leader="none" w:pos="720"/>
        </w:tabs>
        <w:spacing w:before="0" w:beforeAutospacing="off" w:after="0" w:afterAutospacing="off"/>
        <w:rPr>
          <w:rFonts w:ascii="Calibri" w:hAnsi="Calibri" w:eastAsia="Calibri" w:cs="Calibri"/>
          <w:noProof w:val="0"/>
          <w:sz w:val="24"/>
          <w:szCs w:val="24"/>
          <w:lang w:val="en-GB"/>
        </w:rPr>
      </w:pPr>
      <w:r w:rsidRPr="4B4D2562" w:rsidR="0BD92349">
        <w:rPr>
          <w:rFonts w:ascii="Calibri" w:hAnsi="Calibri" w:eastAsia="Calibri" w:cs="Calibri"/>
          <w:noProof w:val="0"/>
          <w:sz w:val="22"/>
          <w:szCs w:val="22"/>
          <w:lang w:val="en-GB"/>
        </w:rPr>
        <w:t>significant deficiencies in academic provision by a School;</w:t>
      </w:r>
    </w:p>
    <w:p w:rsidRPr="00B57298" w:rsidR="00814042" w:rsidP="4B4D2562" w:rsidRDefault="00814042" w14:paraId="329E430B" w14:textId="6A330523">
      <w:pPr>
        <w:pStyle w:val="ListParagraph"/>
        <w:numPr>
          <w:ilvl w:val="0"/>
          <w:numId w:val="35"/>
        </w:numPr>
        <w:tabs>
          <w:tab w:val="left" w:leader="none" w:pos="0"/>
          <w:tab w:val="left" w:leader="none" w:pos="720"/>
        </w:tabs>
        <w:spacing w:before="0" w:beforeAutospacing="off" w:after="0" w:afterAutospacing="off"/>
        <w:rPr>
          <w:rFonts w:ascii="Calibri" w:hAnsi="Calibri" w:eastAsia="Calibri" w:cs="Calibri"/>
          <w:noProof w:val="0"/>
          <w:sz w:val="24"/>
          <w:szCs w:val="24"/>
          <w:lang w:val="en-GB"/>
        </w:rPr>
      </w:pPr>
      <w:r w:rsidRPr="4B4D2562" w:rsidR="0BD92349">
        <w:rPr>
          <w:rFonts w:ascii="Calibri" w:hAnsi="Calibri" w:eastAsia="Calibri" w:cs="Calibri"/>
          <w:noProof w:val="0"/>
          <w:sz w:val="22"/>
          <w:szCs w:val="22"/>
          <w:lang w:val="en-GB"/>
        </w:rPr>
        <w:t>substantial differences in the application of assessment criteria within the same programme;</w:t>
      </w:r>
    </w:p>
    <w:p w:rsidRPr="00B57298" w:rsidR="00814042" w:rsidP="4B4D2562" w:rsidRDefault="00814042" w14:paraId="478DF8E0" w14:textId="006DFEC5">
      <w:pPr>
        <w:pStyle w:val="ListParagraph"/>
        <w:numPr>
          <w:ilvl w:val="0"/>
          <w:numId w:val="35"/>
        </w:numPr>
        <w:tabs>
          <w:tab w:val="left" w:leader="none" w:pos="0"/>
          <w:tab w:val="left" w:leader="none" w:pos="720"/>
        </w:tabs>
        <w:spacing w:before="0" w:beforeAutospacing="off" w:after="0" w:afterAutospacing="off"/>
        <w:rPr>
          <w:rFonts w:ascii="Calibri" w:hAnsi="Calibri" w:eastAsia="Calibri" w:cs="Calibri"/>
          <w:noProof w:val="0"/>
          <w:sz w:val="24"/>
          <w:szCs w:val="24"/>
          <w:lang w:val="en-GB"/>
        </w:rPr>
      </w:pPr>
      <w:r w:rsidRPr="4B4D2562" w:rsidR="0BD92349">
        <w:rPr>
          <w:rFonts w:ascii="Calibri" w:hAnsi="Calibri" w:eastAsia="Calibri" w:cs="Calibri"/>
          <w:noProof w:val="0"/>
          <w:sz w:val="22"/>
          <w:szCs w:val="22"/>
          <w:lang w:val="en-GB"/>
        </w:rPr>
        <w:t>major irregularities or deficiencies in the examinations and assessment processes;</w:t>
      </w:r>
    </w:p>
    <w:p w:rsidRPr="00B57298" w:rsidR="00814042" w:rsidP="4B4D2562" w:rsidRDefault="00814042" w14:paraId="576F30F0" w14:textId="25B6FF52">
      <w:pPr>
        <w:pStyle w:val="ListParagraph"/>
        <w:numPr>
          <w:ilvl w:val="0"/>
          <w:numId w:val="35"/>
        </w:numPr>
        <w:tabs>
          <w:tab w:val="left" w:leader="none" w:pos="0"/>
          <w:tab w:val="left" w:leader="none" w:pos="720"/>
        </w:tabs>
        <w:spacing w:before="0" w:beforeAutospacing="off" w:after="0" w:afterAutospacing="off"/>
        <w:rPr>
          <w:rFonts w:ascii="Calibri" w:hAnsi="Calibri" w:eastAsia="Calibri" w:cs="Calibri"/>
          <w:noProof w:val="0"/>
          <w:sz w:val="24"/>
          <w:szCs w:val="24"/>
          <w:lang w:val="en-GB"/>
        </w:rPr>
      </w:pPr>
      <w:r w:rsidRPr="4B4D2562" w:rsidR="0BD92349">
        <w:rPr>
          <w:rFonts w:ascii="Calibri" w:hAnsi="Calibri" w:eastAsia="Calibri" w:cs="Calibri"/>
          <w:noProof w:val="0"/>
          <w:sz w:val="22"/>
          <w:szCs w:val="22"/>
          <w:lang w:val="en-GB"/>
        </w:rPr>
        <w:t xml:space="preserve">lack of facilities </w:t>
      </w:r>
      <w:r w:rsidRPr="4B4D2562" w:rsidR="0BD92349">
        <w:rPr>
          <w:rFonts w:ascii="Calibri" w:hAnsi="Calibri" w:eastAsia="Calibri" w:cs="Calibri"/>
          <w:noProof w:val="0"/>
          <w:sz w:val="22"/>
          <w:szCs w:val="22"/>
          <w:lang w:val="en-GB"/>
        </w:rPr>
        <w:t>appropriate to</w:t>
      </w:r>
      <w:r w:rsidRPr="4B4D2562" w:rsidR="0BD92349">
        <w:rPr>
          <w:rFonts w:ascii="Calibri" w:hAnsi="Calibri" w:eastAsia="Calibri" w:cs="Calibri"/>
          <w:noProof w:val="0"/>
          <w:sz w:val="22"/>
          <w:szCs w:val="22"/>
          <w:lang w:val="en-GB"/>
        </w:rPr>
        <w:t xml:space="preserve"> the standard normally expected for a particular programme of study.</w:t>
      </w:r>
    </w:p>
    <w:p w:rsidRPr="00B57298" w:rsidR="00814042" w:rsidP="4B4D2562" w:rsidRDefault="00814042" w14:paraId="758543F5" w14:textId="4E25BC71">
      <w:pPr>
        <w:pStyle w:val="Normal"/>
        <w:spacing w:after="0"/>
        <w:ind w:left="0"/>
        <w:jc w:val="both"/>
        <w:rPr>
          <w:rFonts w:ascii="Calibri" w:hAnsi="Calibri" w:cs="Arial" w:asciiTheme="minorAscii" w:hAnsiTheme="minorAscii"/>
          <w:b w:val="0"/>
          <w:bCs w:val="0"/>
          <w:sz w:val="24"/>
          <w:szCs w:val="24"/>
        </w:rPr>
      </w:pPr>
    </w:p>
    <w:p w:rsidR="008C6699" w:rsidP="008C6699" w:rsidRDefault="008C6699" w14:paraId="148D0C09" w14:textId="77777777">
      <w:pPr>
        <w:rPr>
          <w:rFonts w:ascii="Calibri" w:hAnsi="Calibri" w:cs="Arial"/>
          <w:b/>
        </w:rPr>
      </w:pPr>
      <w:r w:rsidRPr="003B6924">
        <w:rPr>
          <w:rFonts w:ascii="Calibri" w:hAnsi="Calibri" w:cs="Arial"/>
          <w:b/>
        </w:rPr>
        <w:t xml:space="preserve">SECTION A – </w:t>
      </w:r>
      <w:r w:rsidR="00B314AB">
        <w:rPr>
          <w:rFonts w:ascii="Calibri" w:hAnsi="Calibri" w:cs="Arial"/>
          <w:b/>
        </w:rPr>
        <w:t xml:space="preserve">EXTERNAL EXAMINER’S </w:t>
      </w:r>
      <w:r w:rsidR="0058455A">
        <w:rPr>
          <w:rFonts w:ascii="Calibri" w:hAnsi="Calibri" w:cs="Arial"/>
          <w:b/>
        </w:rPr>
        <w:t>DETAILS</w:t>
      </w:r>
    </w:p>
    <w:p w:rsidRPr="003B6924" w:rsidR="008C6699" w:rsidP="008C6699" w:rsidRDefault="008C6699" w14:paraId="02137CD5" w14:textId="77777777">
      <w:pPr>
        <w:rPr>
          <w:rFonts w:ascii="Calibri" w:hAnsi="Calibri" w:cs="Arial"/>
          <w:b/>
        </w:rPr>
      </w:pPr>
    </w:p>
    <w:tbl>
      <w:tblPr>
        <w:tblW w:w="9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70"/>
        <w:gridCol w:w="5523"/>
      </w:tblGrid>
      <w:tr w:rsidRPr="003B6924" w:rsidR="008C6699" w:rsidTr="6013AD29" w14:paraId="74859AD1" w14:textId="77777777">
        <w:trPr>
          <w:trHeight w:val="300"/>
        </w:trPr>
        <w:tc>
          <w:tcPr>
            <w:tcW w:w="4170" w:type="dxa"/>
            <w:shd w:val="clear" w:color="auto" w:fill="FFFFFF" w:themeFill="background1"/>
            <w:tcMar/>
          </w:tcPr>
          <w:p w:rsidRPr="00573546" w:rsidR="008C6699" w:rsidP="00B314AB" w:rsidRDefault="00B314AB" w14:paraId="1E9EA88B" w14:textId="77777777">
            <w:pPr>
              <w:spacing w:before="120" w:after="120"/>
              <w:rPr>
                <w:rFonts w:ascii="Calibri" w:hAnsi="Calibri" w:cs="Arial"/>
                <w:bCs/>
              </w:rPr>
            </w:pPr>
            <w:r>
              <w:rPr>
                <w:rFonts w:ascii="Calibri" w:hAnsi="Calibri" w:cs="Arial"/>
                <w:bCs/>
              </w:rPr>
              <w:t>Name:</w:t>
            </w:r>
          </w:p>
        </w:tc>
        <w:tc>
          <w:tcPr>
            <w:tcW w:w="5523" w:type="dxa"/>
            <w:tcMar/>
          </w:tcPr>
          <w:p w:rsidRPr="0010139E" w:rsidR="008C6699" w:rsidP="65761BA3" w:rsidRDefault="008C6699" w14:paraId="47B48CAD" w14:textId="333A2691">
            <w:pPr>
              <w:spacing w:before="120" w:after="120"/>
              <w:rPr>
                <w:rFonts w:ascii="Calibri" w:hAnsi="Calibri" w:cs="Arial"/>
                <w:i w:val="1"/>
                <w:iCs w:val="1"/>
                <w:color w:val="000000" w:themeColor="text1" w:themeTint="FF" w:themeShade="FF"/>
              </w:rPr>
            </w:pPr>
            <w:r w:rsidRPr="65761BA3" w:rsidR="1084DFEC">
              <w:rPr>
                <w:rFonts w:ascii="Calibri" w:hAnsi="Calibri" w:cs="Arial"/>
                <w:i w:val="1"/>
                <w:iCs w:val="1"/>
                <w:color w:val="000000" w:themeColor="text1" w:themeTint="FF" w:themeShade="FF"/>
              </w:rPr>
              <w:t>Prepopulated</w:t>
            </w:r>
            <w:r w:rsidRPr="65761BA3" w:rsidR="7861B349">
              <w:rPr>
                <w:rFonts w:ascii="Calibri" w:hAnsi="Calibri" w:cs="Arial"/>
                <w:i w:val="1"/>
                <w:iCs w:val="1"/>
                <w:color w:val="000000" w:themeColor="text1" w:themeTint="FF" w:themeShade="FF"/>
              </w:rPr>
              <w:t xml:space="preserve"> field</w:t>
            </w:r>
          </w:p>
        </w:tc>
      </w:tr>
      <w:tr w:rsidRPr="003B6924" w:rsidR="008C6699" w:rsidTr="6013AD29" w14:paraId="6A310487" w14:textId="77777777">
        <w:trPr>
          <w:trHeight w:val="826"/>
        </w:trPr>
        <w:tc>
          <w:tcPr>
            <w:tcW w:w="4170" w:type="dxa"/>
            <w:shd w:val="clear" w:color="auto" w:fill="FFFFFF" w:themeFill="background1"/>
            <w:tcMar/>
          </w:tcPr>
          <w:p w:rsidRPr="00573546" w:rsidR="008C6699" w:rsidP="00B314AB" w:rsidRDefault="00B314AB" w14:paraId="124BCA9F" w14:textId="77777777">
            <w:pPr>
              <w:spacing w:before="120" w:after="120"/>
              <w:rPr>
                <w:rFonts w:ascii="Calibri" w:hAnsi="Calibri" w:cs="Arial"/>
                <w:bCs/>
              </w:rPr>
            </w:pPr>
            <w:r>
              <w:rPr>
                <w:rFonts w:ascii="Calibri" w:hAnsi="Calibri" w:cs="Arial"/>
                <w:bCs/>
              </w:rPr>
              <w:t>School in which examining undertaken:</w:t>
            </w:r>
          </w:p>
        </w:tc>
        <w:tc>
          <w:tcPr>
            <w:tcW w:w="5523" w:type="dxa"/>
            <w:tcMar/>
          </w:tcPr>
          <w:p w:rsidRPr="0010139E" w:rsidR="008C6699" w:rsidP="65761BA3" w:rsidRDefault="008C6699" w14:paraId="00A8E39F" w14:textId="1FFA783B">
            <w:pPr>
              <w:spacing w:before="120" w:after="120"/>
              <w:rPr>
                <w:rFonts w:ascii="Calibri" w:hAnsi="Calibri" w:cs="Arial"/>
                <w:i w:val="1"/>
                <w:iCs w:val="1"/>
                <w:color w:val="000000" w:themeColor="text1" w:themeTint="FF" w:themeShade="FF"/>
              </w:rPr>
            </w:pPr>
            <w:r w:rsidRPr="65761BA3" w:rsidR="3C90E513">
              <w:rPr>
                <w:rFonts w:ascii="Calibri" w:hAnsi="Calibri" w:cs="Arial"/>
                <w:i w:val="1"/>
                <w:iCs w:val="1"/>
                <w:color w:val="000000" w:themeColor="text1" w:themeTint="FF" w:themeShade="FF"/>
              </w:rPr>
              <w:t>Prepopulated</w:t>
            </w:r>
            <w:r w:rsidRPr="65761BA3" w:rsidR="5DF09D21">
              <w:rPr>
                <w:rFonts w:ascii="Calibri" w:hAnsi="Calibri" w:cs="Arial"/>
                <w:i w:val="1"/>
                <w:iCs w:val="1"/>
                <w:color w:val="000000" w:themeColor="text1" w:themeTint="FF" w:themeShade="FF"/>
              </w:rPr>
              <w:t xml:space="preserve"> field</w:t>
            </w:r>
          </w:p>
        </w:tc>
      </w:tr>
      <w:tr w:rsidRPr="003B6924" w:rsidR="0058455A" w:rsidTr="6013AD29" w14:paraId="3BA01D95" w14:textId="77777777">
        <w:trPr>
          <w:trHeight w:val="826"/>
        </w:trPr>
        <w:tc>
          <w:tcPr>
            <w:tcW w:w="4170" w:type="dxa"/>
            <w:shd w:val="clear" w:color="auto" w:fill="FFFFFF" w:themeFill="background1"/>
            <w:tcMar/>
          </w:tcPr>
          <w:p w:rsidR="0058455A" w:rsidP="00B314AB" w:rsidRDefault="0058455A" w14:paraId="719CFE0C" w14:textId="77777777">
            <w:pPr>
              <w:spacing w:before="120" w:after="120"/>
              <w:rPr>
                <w:rFonts w:ascii="Calibri" w:hAnsi="Calibri" w:cs="Arial"/>
                <w:bCs/>
              </w:rPr>
            </w:pPr>
            <w:r>
              <w:rPr>
                <w:rFonts w:ascii="Calibri" w:hAnsi="Calibri" w:cs="Arial"/>
                <w:bCs/>
              </w:rPr>
              <w:t>Programme(s) examined:</w:t>
            </w:r>
          </w:p>
        </w:tc>
        <w:tc>
          <w:tcPr>
            <w:tcW w:w="5523" w:type="dxa"/>
            <w:tcMar/>
          </w:tcPr>
          <w:p w:rsidRPr="0010139E" w:rsidR="0058455A" w:rsidP="65761BA3" w:rsidRDefault="0058455A" w14:paraId="2ECAF830" w14:textId="41E64B15">
            <w:pPr>
              <w:spacing w:before="120" w:after="120"/>
              <w:rPr>
                <w:rFonts w:ascii="Calibri" w:hAnsi="Calibri" w:cs="Arial"/>
                <w:i w:val="1"/>
                <w:iCs w:val="1"/>
                <w:color w:val="000000" w:themeColor="text1" w:themeTint="FF" w:themeShade="FF"/>
              </w:rPr>
            </w:pPr>
            <w:r w:rsidRPr="65761BA3" w:rsidR="43EDA72D">
              <w:rPr>
                <w:rFonts w:ascii="Calibri" w:hAnsi="Calibri" w:cs="Arial"/>
                <w:i w:val="1"/>
                <w:iCs w:val="1"/>
                <w:color w:val="000000" w:themeColor="text1" w:themeTint="FF" w:themeShade="FF"/>
              </w:rPr>
              <w:t>Prepopulated</w:t>
            </w:r>
            <w:r w:rsidRPr="65761BA3" w:rsidR="6115020F">
              <w:rPr>
                <w:rFonts w:ascii="Calibri" w:hAnsi="Calibri" w:cs="Arial"/>
                <w:i w:val="1"/>
                <w:iCs w:val="1"/>
                <w:color w:val="000000" w:themeColor="text1" w:themeTint="FF" w:themeShade="FF"/>
              </w:rPr>
              <w:t xml:space="preserve"> field</w:t>
            </w:r>
          </w:p>
        </w:tc>
      </w:tr>
      <w:tr w:rsidRPr="003B6924" w:rsidR="0058455A" w:rsidTr="6013AD29" w14:paraId="78E2BC9E" w14:textId="77777777">
        <w:trPr>
          <w:trHeight w:val="826"/>
        </w:trPr>
        <w:tc>
          <w:tcPr>
            <w:tcW w:w="4170" w:type="dxa"/>
            <w:shd w:val="clear" w:color="auto" w:fill="FFFFFF" w:themeFill="background1"/>
            <w:tcMar/>
          </w:tcPr>
          <w:p w:rsidR="0058455A" w:rsidP="6013AD29" w:rsidRDefault="0058455A" w14:paraId="58AD3AEE" w14:textId="5549D7E8">
            <w:pPr>
              <w:spacing w:before="120" w:after="120"/>
              <w:rPr>
                <w:rFonts w:ascii="Calibri" w:hAnsi="Calibri" w:cs="Arial"/>
              </w:rPr>
            </w:pPr>
            <w:r w:rsidRPr="6013AD29" w:rsidR="0058455A">
              <w:rPr>
                <w:rFonts w:ascii="Calibri" w:hAnsi="Calibri" w:cs="Arial"/>
              </w:rPr>
              <w:t xml:space="preserve">Year of </w:t>
            </w:r>
            <w:r w:rsidRPr="6013AD29" w:rsidR="27DC9CF5">
              <w:rPr>
                <w:rFonts w:ascii="Calibri" w:hAnsi="Calibri" w:cs="Arial"/>
              </w:rPr>
              <w:t>report</w:t>
            </w:r>
            <w:r w:rsidRPr="6013AD29" w:rsidR="0058455A">
              <w:rPr>
                <w:rFonts w:ascii="Calibri" w:hAnsi="Calibri" w:cs="Arial"/>
              </w:rPr>
              <w:t>:</w:t>
            </w:r>
          </w:p>
        </w:tc>
        <w:tc>
          <w:tcPr>
            <w:tcW w:w="5523" w:type="dxa"/>
            <w:tcMar/>
          </w:tcPr>
          <w:p w:rsidRPr="0010139E" w:rsidR="0058455A" w:rsidP="65761BA3" w:rsidRDefault="0058455A" w14:paraId="08BA9495" w14:textId="0E106B4C">
            <w:pPr>
              <w:spacing w:before="120" w:after="120"/>
              <w:rPr>
                <w:rFonts w:ascii="Calibri" w:hAnsi="Calibri" w:cs="Arial"/>
                <w:i w:val="1"/>
                <w:iCs w:val="1"/>
                <w:color w:val="000000" w:themeColor="text1" w:themeTint="FF" w:themeShade="FF"/>
              </w:rPr>
            </w:pPr>
            <w:r w:rsidRPr="65761BA3" w:rsidR="54BC59CA">
              <w:rPr>
                <w:rFonts w:ascii="Calibri" w:hAnsi="Calibri" w:cs="Arial"/>
                <w:i w:val="1"/>
                <w:iCs w:val="1"/>
                <w:color w:val="000000" w:themeColor="text1" w:themeTint="FF" w:themeShade="FF"/>
              </w:rPr>
              <w:t>Prepopulated</w:t>
            </w:r>
            <w:r w:rsidRPr="65761BA3" w:rsidR="7CC7E093">
              <w:rPr>
                <w:rFonts w:ascii="Calibri" w:hAnsi="Calibri" w:cs="Arial"/>
                <w:i w:val="1"/>
                <w:iCs w:val="1"/>
                <w:color w:val="000000" w:themeColor="text1" w:themeTint="FF" w:themeShade="FF"/>
              </w:rPr>
              <w:t xml:space="preserve"> field</w:t>
            </w:r>
          </w:p>
        </w:tc>
      </w:tr>
      <w:tr w:rsidR="6013AD29" w:rsidTr="6013AD29" w14:paraId="257B036C">
        <w:trPr>
          <w:trHeight w:val="826"/>
        </w:trPr>
        <w:tc>
          <w:tcPr>
            <w:tcW w:w="4170" w:type="dxa"/>
            <w:shd w:val="clear" w:color="auto" w:fill="FFFFFF" w:themeFill="background1"/>
            <w:tcMar/>
          </w:tcPr>
          <w:p w:rsidR="34663F29" w:rsidP="6013AD29" w:rsidRDefault="34663F29" w14:paraId="42EE9C03" w14:textId="41B01E59">
            <w:pPr>
              <w:pStyle w:val="Normal"/>
              <w:rPr>
                <w:rFonts w:ascii="Calibri" w:hAnsi="Calibri" w:cs="Arial"/>
              </w:rPr>
            </w:pPr>
            <w:r w:rsidRPr="6013AD29" w:rsidR="34663F29">
              <w:rPr>
                <w:rFonts w:ascii="Calibri" w:hAnsi="Calibri" w:cs="Arial"/>
              </w:rPr>
              <w:t xml:space="preserve">Area of </w:t>
            </w:r>
            <w:r w:rsidRPr="6013AD29" w:rsidR="34663F29">
              <w:rPr>
                <w:rFonts w:ascii="Calibri" w:hAnsi="Calibri" w:cs="Arial"/>
              </w:rPr>
              <w:t>programme</w:t>
            </w:r>
            <w:r w:rsidRPr="6013AD29" w:rsidR="34663F29">
              <w:rPr>
                <w:rFonts w:ascii="Calibri" w:hAnsi="Calibri" w:cs="Arial"/>
              </w:rPr>
              <w:t>/s:</w:t>
            </w:r>
          </w:p>
          <w:p w:rsidR="34663F29" w:rsidP="6013AD29" w:rsidRDefault="34663F29" w14:paraId="700B08A1" w14:textId="72ABF431">
            <w:pPr>
              <w:pStyle w:val="Normal"/>
              <w:rPr>
                <w:rFonts w:ascii="Calibri" w:hAnsi="Calibri" w:eastAsia="Calibri" w:cs="Calibri"/>
                <w:noProof w:val="0"/>
                <w:sz w:val="24"/>
                <w:szCs w:val="24"/>
                <w:lang w:val="en-GB"/>
              </w:rPr>
            </w:pPr>
            <w:r w:rsidRPr="6013AD29" w:rsidR="34663F29">
              <w:rPr>
                <w:rFonts w:ascii="Verdana" w:hAnsi="Verdana" w:eastAsia="Verdana" w:cs="Verdana"/>
                <w:b w:val="0"/>
                <w:bCs w:val="0"/>
                <w:i w:val="0"/>
                <w:iCs w:val="0"/>
                <w:caps w:val="0"/>
                <w:smallCaps w:val="0"/>
                <w:noProof w:val="0"/>
                <w:color w:val="000000" w:themeColor="text1" w:themeTint="FF" w:themeShade="FF"/>
                <w:sz w:val="13"/>
                <w:szCs w:val="13"/>
                <w:lang w:val="en-GB"/>
              </w:rPr>
              <w:t>If blank report covers whole programme/s</w:t>
            </w:r>
          </w:p>
        </w:tc>
        <w:tc>
          <w:tcPr>
            <w:tcW w:w="5523" w:type="dxa"/>
            <w:tcMar/>
          </w:tcPr>
          <w:p w:rsidR="34663F29" w:rsidP="6013AD29" w:rsidRDefault="34663F29" w14:paraId="661B805C" w14:textId="0874B8FF">
            <w:pPr>
              <w:spacing w:before="120" w:after="120"/>
              <w:rPr>
                <w:rFonts w:ascii="Calibri" w:hAnsi="Calibri" w:cs="Arial"/>
                <w:i w:val="1"/>
                <w:iCs w:val="1"/>
                <w:color w:val="000000" w:themeColor="text1" w:themeTint="FF" w:themeShade="FF"/>
              </w:rPr>
            </w:pPr>
            <w:r w:rsidRPr="6013AD29" w:rsidR="34663F29">
              <w:rPr>
                <w:rFonts w:ascii="Calibri" w:hAnsi="Calibri" w:cs="Arial"/>
                <w:i w:val="1"/>
                <w:iCs w:val="1"/>
                <w:color w:val="000000" w:themeColor="text1" w:themeTint="FF" w:themeShade="FF"/>
              </w:rPr>
              <w:t>Prepopulated field</w:t>
            </w:r>
          </w:p>
        </w:tc>
      </w:tr>
      <w:tr w:rsidRPr="003B6924" w:rsidR="0058455A" w:rsidTr="6013AD29" w14:paraId="09EC625D" w14:textId="77777777">
        <w:trPr>
          <w:trHeight w:val="826"/>
        </w:trPr>
        <w:tc>
          <w:tcPr>
            <w:tcW w:w="4170" w:type="dxa"/>
            <w:shd w:val="clear" w:color="auto" w:fill="FFFFFF" w:themeFill="background1"/>
            <w:tcMar/>
          </w:tcPr>
          <w:p w:rsidR="0058455A" w:rsidP="00B314AB" w:rsidRDefault="0058455A" w14:paraId="78DA1E96" w14:textId="77777777">
            <w:pPr>
              <w:spacing w:before="120" w:after="120"/>
              <w:rPr>
                <w:rFonts w:ascii="Calibri" w:hAnsi="Calibri" w:cs="Arial"/>
                <w:bCs/>
              </w:rPr>
            </w:pPr>
            <w:r>
              <w:rPr>
                <w:rFonts w:ascii="Calibri" w:hAnsi="Calibri" w:cs="Arial"/>
                <w:bCs/>
              </w:rPr>
              <w:t>Is this your final year?</w:t>
            </w:r>
          </w:p>
        </w:tc>
        <w:tc>
          <w:tcPr>
            <w:tcW w:w="5523" w:type="dxa"/>
            <w:tcMar/>
          </w:tcPr>
          <w:p w:rsidRPr="0033140F" w:rsidR="0058455A" w:rsidP="008C6699" w:rsidRDefault="0058455A" w14:paraId="62D464D0" w14:textId="77777777">
            <w:pPr>
              <w:spacing w:before="120" w:after="120"/>
              <w:rPr>
                <w:rFonts w:ascii="Calibri" w:hAnsi="Calibri" w:cs="Arial"/>
              </w:rPr>
            </w:pPr>
            <w:r w:rsidRPr="0033140F">
              <w:rPr>
                <w:rFonts w:ascii="Calibri" w:hAnsi="Calibri" w:cs="Arial"/>
              </w:rPr>
              <w:t>YES / NO</w:t>
            </w:r>
          </w:p>
          <w:p w:rsidRPr="0010139E" w:rsidR="0058455A" w:rsidP="00CA395B" w:rsidRDefault="0058455A" w14:paraId="092C7760" w14:textId="77777777">
            <w:pPr>
              <w:spacing w:before="120" w:after="120"/>
              <w:rPr>
                <w:rFonts w:ascii="Calibri" w:hAnsi="Calibri" w:cs="Arial"/>
                <w:color w:val="0070C0"/>
              </w:rPr>
            </w:pPr>
            <w:r w:rsidRPr="0033140F">
              <w:rPr>
                <w:rFonts w:ascii="Calibri" w:hAnsi="Calibri" w:cs="Arial"/>
              </w:rPr>
              <w:t>If YES, please also provide an overview of your experience as External Examiner for</w:t>
            </w:r>
            <w:r w:rsidRPr="0033140F" w:rsidR="0006218E">
              <w:rPr>
                <w:rFonts w:ascii="Calibri" w:hAnsi="Calibri" w:cs="Arial"/>
              </w:rPr>
              <w:t xml:space="preserve"> the programme(s). See </w:t>
            </w:r>
            <w:r w:rsidRPr="0033140F" w:rsidR="00CA395B">
              <w:rPr>
                <w:rFonts w:ascii="Calibri" w:hAnsi="Calibri" w:cs="Arial"/>
              </w:rPr>
              <w:t>the final page of this</w:t>
            </w:r>
            <w:r w:rsidRPr="0033140F">
              <w:rPr>
                <w:rFonts w:ascii="Calibri" w:hAnsi="Calibri" w:cs="Arial"/>
              </w:rPr>
              <w:t xml:space="preserve"> report form.</w:t>
            </w:r>
          </w:p>
        </w:tc>
      </w:tr>
    </w:tbl>
    <w:p w:rsidR="008C6699" w:rsidP="008C6699" w:rsidRDefault="008C6699" w14:paraId="4C863E02" w14:textId="77777777">
      <w:pPr>
        <w:rPr>
          <w:rFonts w:ascii="Calibri" w:hAnsi="Calibri" w:cs="Arial"/>
          <w:highlight w:val="yellow"/>
        </w:rPr>
      </w:pPr>
    </w:p>
    <w:p w:rsidRPr="001624D1" w:rsidR="008C6699" w:rsidP="008C6699" w:rsidRDefault="008C6699" w14:paraId="5505C3B8" w14:textId="77777777">
      <w:pPr>
        <w:rPr>
          <w:rFonts w:ascii="Calibri" w:hAnsi="Calibri" w:cs="Arial"/>
          <w:b/>
        </w:rPr>
      </w:pPr>
      <w:r w:rsidRPr="001624D1">
        <w:rPr>
          <w:rFonts w:ascii="Calibri" w:hAnsi="Calibri" w:cs="Arial"/>
          <w:b/>
        </w:rPr>
        <w:t xml:space="preserve">SECTION B – </w:t>
      </w:r>
      <w:r w:rsidR="00CA395B">
        <w:rPr>
          <w:rFonts w:ascii="Calibri" w:hAnsi="Calibri" w:cs="Arial"/>
          <w:b/>
        </w:rPr>
        <w:t xml:space="preserve">SUMMARY OF </w:t>
      </w:r>
      <w:r w:rsidR="0058455A">
        <w:rPr>
          <w:rFonts w:ascii="Calibri" w:hAnsi="Calibri" w:cs="Arial"/>
          <w:b/>
        </w:rPr>
        <w:t>COMMENTS FOR THE ATTENTION OF THE SCHOOL, FACULTY AND UNIVERSITY</w:t>
      </w:r>
      <w:r w:rsidRPr="001624D1">
        <w:rPr>
          <w:rFonts w:ascii="Calibri" w:hAnsi="Calibri" w:cs="Arial"/>
          <w:b/>
        </w:rPr>
        <w:t xml:space="preserve"> </w:t>
      </w:r>
    </w:p>
    <w:p w:rsidRPr="001624D1" w:rsidR="008C6699" w:rsidP="008C6699" w:rsidRDefault="008C6699" w14:paraId="59324062" w14:textId="77777777">
      <w:pPr>
        <w:rPr>
          <w:rFonts w:ascii="Calibri" w:hAnsi="Calibri" w:cs="Arial"/>
          <w:b/>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5"/>
        <w:gridCol w:w="4395"/>
        <w:gridCol w:w="5670"/>
      </w:tblGrid>
      <w:tr w:rsidRPr="00651C40" w:rsidR="00F16560" w:rsidTr="003D3036" w14:paraId="4740EBE5" w14:textId="77777777">
        <w:tc>
          <w:tcPr>
            <w:tcW w:w="675" w:type="dxa"/>
            <w:shd w:val="clear" w:color="auto" w:fill="FFFFFF" w:themeFill="background1"/>
          </w:tcPr>
          <w:p w:rsidRPr="00651C40" w:rsidR="00F16560" w:rsidP="00CA3E83" w:rsidRDefault="00F16560" w14:paraId="77DCE7EF" w14:textId="77777777">
            <w:pPr>
              <w:spacing w:before="120" w:after="120"/>
              <w:rPr>
                <w:rFonts w:ascii="Calibri" w:hAnsi="Calibri" w:cs="Arial"/>
                <w:b/>
              </w:rPr>
            </w:pPr>
            <w:r w:rsidRPr="00651C40">
              <w:rPr>
                <w:rFonts w:ascii="Calibri" w:hAnsi="Calibri" w:cs="Arial"/>
                <w:b/>
              </w:rPr>
              <w:t>B1</w:t>
            </w:r>
          </w:p>
        </w:tc>
        <w:tc>
          <w:tcPr>
            <w:tcW w:w="4395" w:type="dxa"/>
            <w:shd w:val="clear" w:color="auto" w:fill="FFFFFF" w:themeFill="background1"/>
          </w:tcPr>
          <w:p w:rsidRPr="00573546" w:rsidR="00F16560" w:rsidP="0058455A" w:rsidRDefault="0058455A" w14:paraId="70BAB116" w14:textId="77777777">
            <w:pPr>
              <w:spacing w:before="120" w:after="120"/>
              <w:rPr>
                <w:rFonts w:ascii="Calibri" w:hAnsi="Calibri" w:cs="Arial"/>
              </w:rPr>
            </w:pPr>
            <w:r>
              <w:rPr>
                <w:rFonts w:ascii="Calibri" w:hAnsi="Calibri" w:cs="Arial"/>
              </w:rPr>
              <w:t>Exemplary Practice</w:t>
            </w:r>
            <w:r w:rsidRPr="00573546" w:rsidR="00F16560">
              <w:rPr>
                <w:rFonts w:ascii="Calibri" w:hAnsi="Calibri" w:cs="Arial"/>
              </w:rPr>
              <w:t>:</w:t>
            </w:r>
          </w:p>
        </w:tc>
        <w:tc>
          <w:tcPr>
            <w:tcW w:w="5670" w:type="dxa"/>
            <w:shd w:val="clear" w:color="auto" w:fill="FFFFFF" w:themeFill="background1"/>
          </w:tcPr>
          <w:p w:rsidR="00F16560" w:rsidP="008C6699" w:rsidRDefault="00F16560" w14:paraId="45287D2C" w14:textId="77777777">
            <w:pPr>
              <w:rPr>
                <w:rFonts w:ascii="Calibri" w:hAnsi="Calibri" w:cs="Arial"/>
              </w:rPr>
            </w:pPr>
          </w:p>
          <w:p w:rsidRPr="00651C40" w:rsidR="00F16560" w:rsidP="008C6699" w:rsidRDefault="00F16560" w14:paraId="3D56D547" w14:textId="77777777">
            <w:pPr>
              <w:rPr>
                <w:rFonts w:ascii="Calibri" w:hAnsi="Calibri" w:cs="Arial"/>
              </w:rPr>
            </w:pPr>
          </w:p>
        </w:tc>
      </w:tr>
      <w:tr w:rsidRPr="00651C40" w:rsidR="00F16560" w:rsidTr="003D3036" w14:paraId="7AB94B6B" w14:textId="77777777">
        <w:tc>
          <w:tcPr>
            <w:tcW w:w="675" w:type="dxa"/>
            <w:shd w:val="clear" w:color="auto" w:fill="FFFFFF" w:themeFill="background1"/>
          </w:tcPr>
          <w:p w:rsidRPr="00651C40" w:rsidR="00F16560" w:rsidP="00CA3E83" w:rsidRDefault="00F16560" w14:paraId="20A687A3" w14:textId="77777777">
            <w:pPr>
              <w:spacing w:before="120" w:after="120"/>
              <w:rPr>
                <w:rFonts w:ascii="Calibri" w:hAnsi="Calibri" w:cs="Arial"/>
                <w:b/>
              </w:rPr>
            </w:pPr>
            <w:r>
              <w:rPr>
                <w:rFonts w:ascii="Calibri" w:hAnsi="Calibri" w:cs="Arial"/>
                <w:b/>
              </w:rPr>
              <w:t>B2</w:t>
            </w:r>
          </w:p>
        </w:tc>
        <w:tc>
          <w:tcPr>
            <w:tcW w:w="4395" w:type="dxa"/>
            <w:shd w:val="clear" w:color="auto" w:fill="FFFFFF" w:themeFill="background1"/>
          </w:tcPr>
          <w:p w:rsidRPr="00573546" w:rsidR="00BD705B" w:rsidP="0058455A" w:rsidRDefault="0058455A" w14:paraId="2FAE2AB8" w14:textId="77777777">
            <w:pPr>
              <w:spacing w:before="120" w:after="120"/>
              <w:rPr>
                <w:rFonts w:ascii="Calibri" w:hAnsi="Calibri" w:cs="Arial"/>
              </w:rPr>
            </w:pPr>
            <w:r>
              <w:rPr>
                <w:rFonts w:ascii="Calibri" w:hAnsi="Calibri" w:cs="Arial"/>
              </w:rPr>
              <w:t>Commendations:</w:t>
            </w:r>
          </w:p>
        </w:tc>
        <w:tc>
          <w:tcPr>
            <w:tcW w:w="5670" w:type="dxa"/>
            <w:tcBorders>
              <w:bottom w:val="single" w:color="auto" w:sz="4" w:space="0"/>
            </w:tcBorders>
            <w:shd w:val="clear" w:color="auto" w:fill="FFFFFF" w:themeFill="background1"/>
          </w:tcPr>
          <w:p w:rsidR="0058455A" w:rsidP="008C6699" w:rsidRDefault="0058455A" w14:paraId="47A998A7" w14:textId="77777777">
            <w:pPr>
              <w:rPr>
                <w:rFonts w:ascii="Calibri" w:hAnsi="Calibri" w:cs="Arial"/>
              </w:rPr>
            </w:pPr>
          </w:p>
          <w:p w:rsidR="000D6A06" w:rsidP="008C6699" w:rsidRDefault="000D6A06" w14:paraId="50522744" w14:textId="77777777">
            <w:pPr>
              <w:rPr>
                <w:rFonts w:ascii="Calibri" w:hAnsi="Calibri" w:cs="Arial"/>
              </w:rPr>
            </w:pPr>
          </w:p>
        </w:tc>
      </w:tr>
      <w:tr w:rsidRPr="00651C40" w:rsidR="00F16560" w:rsidTr="003D3036" w14:paraId="48DB8BC6" w14:textId="77777777">
        <w:tc>
          <w:tcPr>
            <w:tcW w:w="675" w:type="dxa"/>
            <w:shd w:val="clear" w:color="auto" w:fill="FFFFFF" w:themeFill="background1"/>
          </w:tcPr>
          <w:p w:rsidR="00F16560" w:rsidP="00CA3E83" w:rsidRDefault="00F16560" w14:paraId="318F4168" w14:textId="77777777">
            <w:pPr>
              <w:spacing w:before="120" w:after="120"/>
              <w:rPr>
                <w:rFonts w:ascii="Calibri" w:hAnsi="Calibri" w:cs="Arial"/>
                <w:b/>
              </w:rPr>
            </w:pPr>
            <w:r>
              <w:rPr>
                <w:rFonts w:ascii="Calibri" w:hAnsi="Calibri" w:cs="Arial"/>
                <w:b/>
              </w:rPr>
              <w:t>B3</w:t>
            </w:r>
          </w:p>
        </w:tc>
        <w:tc>
          <w:tcPr>
            <w:tcW w:w="4395" w:type="dxa"/>
            <w:shd w:val="clear" w:color="auto" w:fill="FFFFFF" w:themeFill="background1"/>
          </w:tcPr>
          <w:p w:rsidRPr="00573546" w:rsidR="00BD705B" w:rsidP="0058455A" w:rsidRDefault="0058455A" w14:paraId="5FCCFE3C" w14:textId="77777777">
            <w:pPr>
              <w:spacing w:before="120" w:after="120"/>
              <w:rPr>
                <w:rFonts w:ascii="Calibri" w:hAnsi="Calibri" w:cs="Arial"/>
              </w:rPr>
            </w:pPr>
            <w:r>
              <w:rPr>
                <w:rFonts w:ascii="Calibri" w:hAnsi="Calibri" w:cs="Arial"/>
              </w:rPr>
              <w:t>Recommendations</w:t>
            </w:r>
            <w:r w:rsidRPr="00573546" w:rsidR="00F16560">
              <w:rPr>
                <w:rFonts w:ascii="Calibri" w:hAnsi="Calibri" w:cs="Arial"/>
              </w:rPr>
              <w:t>:</w:t>
            </w:r>
          </w:p>
        </w:tc>
        <w:tc>
          <w:tcPr>
            <w:tcW w:w="5670" w:type="dxa"/>
            <w:shd w:val="clear" w:color="auto" w:fill="FFFFFF" w:themeFill="background1"/>
          </w:tcPr>
          <w:p w:rsidR="00F16560" w:rsidP="008C6699" w:rsidRDefault="00F16560" w14:paraId="56421A43" w14:textId="77777777">
            <w:pPr>
              <w:rPr>
                <w:rFonts w:ascii="Calibri" w:hAnsi="Calibri" w:cs="Arial"/>
              </w:rPr>
            </w:pPr>
          </w:p>
          <w:p w:rsidR="000D6A06" w:rsidP="008C6699" w:rsidRDefault="000D6A06" w14:paraId="40F66DB5" w14:textId="77777777">
            <w:pPr>
              <w:rPr>
                <w:rFonts w:ascii="Calibri" w:hAnsi="Calibri" w:cs="Arial"/>
              </w:rPr>
            </w:pPr>
          </w:p>
        </w:tc>
      </w:tr>
    </w:tbl>
    <w:p w:rsidR="008C6699" w:rsidP="008C6699" w:rsidRDefault="008C6699" w14:paraId="298E0EA9" w14:textId="77777777">
      <w:pPr>
        <w:rPr>
          <w:rFonts w:ascii="Calibri" w:hAnsi="Calibri" w:cs="Arial"/>
          <w:b/>
          <w:highlight w:val="yellow"/>
        </w:rPr>
      </w:pPr>
    </w:p>
    <w:p w:rsidR="00E7421E" w:rsidP="008C6699" w:rsidRDefault="008C6699" w14:paraId="49D53A2B" w14:textId="77777777">
      <w:pPr>
        <w:rPr>
          <w:rFonts w:ascii="Calibri" w:hAnsi="Calibri" w:cs="Arial"/>
          <w:b/>
        </w:rPr>
      </w:pPr>
      <w:r w:rsidRPr="001624D1">
        <w:rPr>
          <w:rFonts w:ascii="Calibri" w:hAnsi="Calibri" w:cs="Arial"/>
          <w:b/>
        </w:rPr>
        <w:t xml:space="preserve">SECTION C </w:t>
      </w:r>
      <w:r w:rsidR="00BD705B">
        <w:rPr>
          <w:rFonts w:ascii="Calibri" w:hAnsi="Calibri" w:cs="Arial"/>
          <w:b/>
        </w:rPr>
        <w:t xml:space="preserve">– </w:t>
      </w:r>
      <w:r w:rsidR="000D6A06">
        <w:rPr>
          <w:rFonts w:ascii="Calibri" w:hAnsi="Calibri" w:cs="Arial"/>
          <w:b/>
        </w:rPr>
        <w:t>Q</w:t>
      </w:r>
      <w:r w:rsidR="000D6A06">
        <w:rPr>
          <w:rFonts w:ascii="Calibri" w:hAnsi="Calibri" w:cs="Arial"/>
          <w:b/>
        </w:rPr>
        <w:tab/>
      </w:r>
      <w:r w:rsidR="000D6A06">
        <w:rPr>
          <w:rFonts w:ascii="Calibri" w:hAnsi="Calibri" w:cs="Arial"/>
          <w:b/>
        </w:rPr>
        <w:t>UALITY AND STANDARDS</w:t>
      </w:r>
    </w:p>
    <w:p w:rsidRPr="00CC01CE" w:rsidR="000D6A06" w:rsidP="008C6699" w:rsidRDefault="00CC01CE" w14:paraId="1425561F" w14:textId="77777777">
      <w:pPr>
        <w:rPr>
          <w:rFonts w:ascii="Calibri" w:hAnsi="Calibri" w:cs="Arial"/>
          <w:i/>
        </w:rPr>
      </w:pPr>
      <w:r w:rsidRPr="00CC01CE">
        <w:rPr>
          <w:rFonts w:ascii="Calibri" w:hAnsi="Calibri" w:cs="Arial"/>
          <w:i/>
        </w:rPr>
        <w:lastRenderedPageBreak/>
        <w:t xml:space="preserve">Please answer the following questions in as much detail as </w:t>
      </w:r>
      <w:r w:rsidR="00675722">
        <w:rPr>
          <w:rFonts w:ascii="Calibri" w:hAnsi="Calibri" w:cs="Arial"/>
          <w:i/>
        </w:rPr>
        <w:t>possible</w:t>
      </w:r>
      <w:r w:rsidRPr="00CC01CE">
        <w:rPr>
          <w:rFonts w:ascii="Calibri" w:hAnsi="Calibri" w:cs="Arial"/>
          <w:i/>
        </w:rPr>
        <w:t>.</w:t>
      </w:r>
      <w:r w:rsidR="0033140F">
        <w:rPr>
          <w:rFonts w:ascii="Calibri" w:hAnsi="Calibri" w:cs="Arial"/>
          <w:i/>
        </w:rPr>
        <w:t xml:space="preserve"> </w:t>
      </w:r>
    </w:p>
    <w:p w:rsidRPr="001624D1" w:rsidR="00CC01CE" w:rsidP="008C6699" w:rsidRDefault="00CC01CE" w14:paraId="77659636" w14:textId="77777777">
      <w:pPr>
        <w:rPr>
          <w:rFonts w:ascii="Calibri" w:hAnsi="Calibri" w:cs="Arial"/>
        </w:rPr>
      </w:pPr>
    </w:p>
    <w:tbl>
      <w:tblP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705"/>
        <w:gridCol w:w="9750"/>
      </w:tblGrid>
      <w:tr w:rsidRPr="00651C40" w:rsidR="0033140F" w:rsidTr="6013AD29" w14:paraId="0BA083BF" w14:textId="77777777">
        <w:trPr>
          <w:trHeight w:val="300"/>
        </w:trPr>
        <w:tc>
          <w:tcPr>
            <w:tcW w:w="705" w:type="dxa"/>
            <w:shd w:val="clear" w:color="auto" w:fill="FFFFFF" w:themeFill="background1"/>
            <w:tcMar/>
          </w:tcPr>
          <w:p w:rsidR="35F979A4" w:rsidP="6013AD29" w:rsidRDefault="35F979A4" w14:paraId="6C502F65" w14:textId="6F042E24">
            <w:pPr>
              <w:pStyle w:val="Normal"/>
              <w:bidi w:val="0"/>
              <w:spacing w:before="120" w:beforeAutospacing="off" w:after="120" w:afterAutospacing="off" w:line="259" w:lineRule="auto"/>
              <w:ind w:left="0" w:right="0"/>
              <w:jc w:val="left"/>
            </w:pPr>
            <w:r w:rsidRPr="6013AD29" w:rsidR="35F979A4">
              <w:rPr>
                <w:rFonts w:ascii="Calibri" w:hAnsi="Calibri" w:cs="Arial"/>
                <w:b w:val="1"/>
                <w:bCs w:val="1"/>
              </w:rPr>
              <w:t>C1</w:t>
            </w:r>
          </w:p>
          <w:p w:rsidR="6013AD29" w:rsidP="6013AD29" w:rsidRDefault="6013AD29" w14:paraId="54C238FC" w14:textId="0D44ACAE">
            <w:pPr>
              <w:pStyle w:val="Normal"/>
              <w:rPr>
                <w:rFonts w:ascii="Calibri" w:hAnsi="Calibri" w:cs="Arial" w:asciiTheme="minorAscii" w:hAnsiTheme="minorAscii"/>
              </w:rPr>
            </w:pPr>
          </w:p>
        </w:tc>
        <w:tc>
          <w:tcPr>
            <w:tcW w:w="9750" w:type="dxa"/>
            <w:shd w:val="clear" w:color="auto" w:fill="FFFFFF" w:themeFill="background1"/>
            <w:tcMar/>
          </w:tcPr>
          <w:p w:rsidRPr="00F459A1" w:rsidR="0033140F" w:rsidP="00203FFE" w:rsidRDefault="0033140F" w14:paraId="38F78B1C" w14:textId="77777777">
            <w:pPr>
              <w:spacing w:before="120" w:after="120"/>
              <w:rPr>
                <w:rFonts w:cs="Arial" w:asciiTheme="minorHAnsi" w:hAnsiTheme="minorHAnsi"/>
              </w:rPr>
            </w:pPr>
            <w:r>
              <w:rPr>
                <w:rFonts w:cs="Arial" w:asciiTheme="minorHAnsi" w:hAnsiTheme="minorHAnsi"/>
              </w:rPr>
              <w:t>Are the intended learning outcomes of the programme(s) appropriate (compared to those in similar programmes elsewhere in the sector)?</w:t>
            </w:r>
          </w:p>
        </w:tc>
      </w:tr>
      <w:tr w:rsidRPr="00651C40" w:rsidR="0033140F" w:rsidTr="6013AD29" w14:paraId="7B11C9D5" w14:textId="77777777">
        <w:tc>
          <w:p w14:paraId="23ED9AEB"/>
        </w:tc>
        <w:trPr>
          <w:trHeight w:val="525"/>
        </w:trPr>
        <w:tc>
          <w:tcPr>
            <w:tcW w:w="9750" w:type="dxa"/>
            <w:shd w:val="clear" w:color="auto" w:fill="FFFFFF" w:themeFill="background1"/>
            <w:tcMar/>
          </w:tcPr>
          <w:p w:rsidR="6013AD29" w:rsidP="6013AD29" w:rsidRDefault="6013AD29" w14:paraId="7401F68E" w14:textId="271AEA9B">
            <w:pPr>
              <w:pStyle w:val="Normal"/>
              <w:rPr>
                <w:rFonts w:ascii="Calibri" w:hAnsi="Calibri" w:cs="Arial" w:asciiTheme="minorAscii" w:hAnsiTheme="minorAscii"/>
              </w:rPr>
            </w:pPr>
          </w:p>
        </w:tc>
      </w:tr>
      <w:tr w:rsidRPr="00651C40" w:rsidR="0033140F" w:rsidTr="6013AD29" w14:paraId="576060CD" w14:textId="77777777">
        <w:trPr>
          <w:trHeight w:val="300"/>
        </w:trPr>
        <w:tc>
          <w:tcPr>
            <w:tcW w:w="705" w:type="dxa"/>
            <w:shd w:val="clear" w:color="auto" w:fill="FFFFFF" w:themeFill="background1"/>
            <w:tcMar/>
          </w:tcPr>
          <w:p w:rsidR="0889F51B" w:rsidP="6013AD29" w:rsidRDefault="0889F51B" w14:paraId="2BDB8B4D" w14:textId="367E51B6">
            <w:pPr>
              <w:pStyle w:val="Normal"/>
              <w:bidi w:val="0"/>
              <w:spacing w:before="120" w:beforeAutospacing="off" w:after="120" w:afterAutospacing="off" w:line="259" w:lineRule="auto"/>
              <w:ind w:left="0" w:right="0"/>
              <w:jc w:val="left"/>
            </w:pPr>
            <w:r w:rsidRPr="6013AD29" w:rsidR="0889F51B">
              <w:rPr>
                <w:rFonts w:ascii="Calibri" w:hAnsi="Calibri" w:cs="Arial"/>
                <w:b w:val="1"/>
                <w:bCs w:val="1"/>
              </w:rPr>
              <w:t>C</w:t>
            </w:r>
            <w:r w:rsidRPr="6013AD29" w:rsidR="27F362EA">
              <w:rPr>
                <w:rFonts w:ascii="Calibri" w:hAnsi="Calibri" w:cs="Arial"/>
                <w:b w:val="1"/>
                <w:bCs w:val="1"/>
              </w:rPr>
              <w:t>2</w:t>
            </w:r>
          </w:p>
          <w:p w:rsidR="6013AD29" w:rsidP="6013AD29" w:rsidRDefault="6013AD29" w14:paraId="6B965620" w14:textId="57E59A06">
            <w:pPr>
              <w:pStyle w:val="Normal"/>
              <w:rPr>
                <w:rFonts w:ascii="Calibri" w:hAnsi="Calibri" w:cs="Arial"/>
              </w:rPr>
            </w:pPr>
          </w:p>
        </w:tc>
        <w:tc>
          <w:tcPr>
            <w:tcW w:w="9750" w:type="dxa"/>
            <w:shd w:val="clear" w:color="auto" w:fill="FFFFFF" w:themeFill="background1"/>
            <w:tcMar/>
          </w:tcPr>
          <w:p w:rsidRPr="00651C40" w:rsidR="0033140F" w:rsidP="00D54B7F" w:rsidRDefault="0033140F" w14:paraId="5D42666E" w14:textId="77777777">
            <w:pPr>
              <w:spacing w:before="120" w:after="120"/>
              <w:rPr>
                <w:rFonts w:ascii="Calibri" w:hAnsi="Calibri" w:cs="Arial"/>
              </w:rPr>
            </w:pPr>
            <w:r>
              <w:rPr>
                <w:rFonts w:ascii="Calibri" w:hAnsi="Calibri" w:cs="Arial"/>
              </w:rPr>
              <w:t>Are the intended learning outcomes appropriate to the level of award as set out in the Framework for Higher Education Qualifications?</w:t>
            </w:r>
          </w:p>
        </w:tc>
      </w:tr>
      <w:tr w:rsidRPr="00651C40" w:rsidR="0033140F" w:rsidTr="6013AD29" w14:paraId="5623B634" w14:textId="77777777">
        <w:tc>
          <w:p w14:paraId="3951118C"/>
        </w:tc>
        <w:trPr>
          <w:trHeight w:val="405"/>
        </w:trPr>
        <w:tc>
          <w:tcPr>
            <w:tcW w:w="9750" w:type="dxa"/>
            <w:shd w:val="clear" w:color="auto" w:fill="FFFFFF" w:themeFill="background1"/>
            <w:tcMar/>
          </w:tcPr>
          <w:p w:rsidR="6013AD29" w:rsidP="6013AD29" w:rsidRDefault="6013AD29" w14:paraId="10596426" w14:textId="15A38141">
            <w:pPr>
              <w:pStyle w:val="Normal"/>
              <w:rPr>
                <w:rFonts w:ascii="Calibri" w:hAnsi="Calibri" w:cs="Arial"/>
              </w:rPr>
            </w:pPr>
          </w:p>
        </w:tc>
      </w:tr>
      <w:tr w:rsidRPr="00651C40" w:rsidR="0033140F" w:rsidTr="6013AD29" w14:paraId="1D3E7189" w14:textId="77777777">
        <w:trPr>
          <w:trHeight w:val="300"/>
        </w:trPr>
        <w:tc>
          <w:tcPr>
            <w:tcW w:w="705" w:type="dxa"/>
            <w:shd w:val="clear" w:color="auto" w:fill="FFFFFF" w:themeFill="background1"/>
            <w:tcMar/>
          </w:tcPr>
          <w:p w:rsidR="199940E0" w:rsidP="6013AD29" w:rsidRDefault="199940E0" w14:paraId="567F7A3B" w14:textId="0F010C38">
            <w:pPr>
              <w:pStyle w:val="Normal"/>
              <w:bidi w:val="0"/>
              <w:spacing w:before="120" w:beforeAutospacing="off" w:after="120" w:afterAutospacing="off" w:line="259" w:lineRule="auto"/>
              <w:ind w:left="0" w:right="0"/>
              <w:jc w:val="left"/>
            </w:pPr>
            <w:r w:rsidRPr="6013AD29" w:rsidR="199940E0">
              <w:rPr>
                <w:rFonts w:ascii="Calibri" w:hAnsi="Calibri" w:cs="Arial"/>
                <w:b w:val="1"/>
                <w:bCs w:val="1"/>
              </w:rPr>
              <w:t>C</w:t>
            </w:r>
            <w:r w:rsidRPr="6013AD29" w:rsidR="61EECDCB">
              <w:rPr>
                <w:rFonts w:ascii="Calibri" w:hAnsi="Calibri" w:cs="Arial"/>
                <w:b w:val="1"/>
                <w:bCs w:val="1"/>
              </w:rPr>
              <w:t>3</w:t>
            </w:r>
          </w:p>
          <w:p w:rsidR="6013AD29" w:rsidP="6013AD29" w:rsidRDefault="6013AD29" w14:paraId="29825943" w14:textId="29986EC6">
            <w:pPr>
              <w:pStyle w:val="Normal"/>
              <w:rPr>
                <w:rFonts w:ascii="Calibri" w:hAnsi="Calibri" w:cs="Arial"/>
              </w:rPr>
            </w:pPr>
          </w:p>
        </w:tc>
        <w:tc>
          <w:tcPr>
            <w:tcW w:w="9750" w:type="dxa"/>
            <w:shd w:val="clear" w:color="auto" w:fill="FFFFFF" w:themeFill="background1"/>
            <w:tcMar/>
          </w:tcPr>
          <w:p w:rsidRPr="00651C40" w:rsidR="0033140F" w:rsidP="0033140F" w:rsidRDefault="0033140F" w14:paraId="4D2B9D4D" w14:textId="77777777">
            <w:pPr>
              <w:spacing w:before="120" w:after="120"/>
              <w:rPr>
                <w:rFonts w:ascii="Calibri" w:hAnsi="Calibri" w:cs="Arial"/>
              </w:rPr>
            </w:pPr>
            <w:r>
              <w:rPr>
                <w:rFonts w:ascii="Calibri" w:hAnsi="Calibri" w:cs="Arial"/>
              </w:rPr>
              <w:t>Does the curriculum enable students to attain the intended learning outcomes of the programme?</w:t>
            </w:r>
          </w:p>
        </w:tc>
      </w:tr>
      <w:tr w:rsidRPr="00651C40" w:rsidR="0033140F" w:rsidTr="6013AD29" w14:paraId="44B19B4C" w14:textId="77777777">
        <w:tc>
          <w:p w14:paraId="3DCA29CA"/>
        </w:tc>
        <w:trPr>
          <w:trHeight w:val="465"/>
        </w:trPr>
        <w:tc>
          <w:tcPr>
            <w:tcW w:w="9750" w:type="dxa"/>
            <w:shd w:val="clear" w:color="auto" w:fill="FFFFFF" w:themeFill="background1"/>
            <w:tcMar/>
          </w:tcPr>
          <w:p w:rsidR="6013AD29" w:rsidP="6013AD29" w:rsidRDefault="6013AD29" w14:paraId="052EF9B3" w14:textId="3EF34AE5">
            <w:pPr>
              <w:pStyle w:val="Normal"/>
              <w:rPr>
                <w:rFonts w:ascii="Calibri" w:hAnsi="Calibri" w:cs="Arial"/>
              </w:rPr>
            </w:pPr>
          </w:p>
        </w:tc>
      </w:tr>
      <w:tr w:rsidRPr="00651C40" w:rsidR="0033140F" w:rsidTr="6013AD29" w14:paraId="5E99E8D2" w14:textId="77777777">
        <w:trPr>
          <w:trHeight w:val="300"/>
        </w:trPr>
        <w:tc>
          <w:tcPr>
            <w:tcW w:w="705" w:type="dxa"/>
            <w:shd w:val="clear" w:color="auto" w:fill="FFFFFF" w:themeFill="background1"/>
            <w:tcMar/>
          </w:tcPr>
          <w:p w:rsidR="3CDA5480" w:rsidP="6013AD29" w:rsidRDefault="3CDA5480" w14:paraId="1335F806" w14:textId="0A7333F8">
            <w:pPr>
              <w:pStyle w:val="Normal"/>
              <w:bidi w:val="0"/>
              <w:spacing w:before="120" w:beforeAutospacing="off" w:after="120" w:afterAutospacing="off" w:line="259" w:lineRule="auto"/>
              <w:ind w:left="0" w:right="0"/>
              <w:jc w:val="left"/>
            </w:pPr>
            <w:r w:rsidRPr="6013AD29" w:rsidR="3CDA5480">
              <w:rPr>
                <w:rFonts w:ascii="Calibri" w:hAnsi="Calibri" w:cs="Arial"/>
                <w:b w:val="1"/>
                <w:bCs w:val="1"/>
              </w:rPr>
              <w:t>C</w:t>
            </w:r>
            <w:r w:rsidRPr="6013AD29" w:rsidR="0CFE4251">
              <w:rPr>
                <w:rFonts w:ascii="Calibri" w:hAnsi="Calibri" w:cs="Arial"/>
                <w:b w:val="1"/>
                <w:bCs w:val="1"/>
              </w:rPr>
              <w:t>4</w:t>
            </w:r>
          </w:p>
          <w:p w:rsidR="6013AD29" w:rsidP="6013AD29" w:rsidRDefault="6013AD29" w14:paraId="226209B1" w14:textId="500F1FF4">
            <w:pPr>
              <w:pStyle w:val="Normal"/>
              <w:rPr>
                <w:rFonts w:ascii="Calibri" w:hAnsi="Calibri" w:cs="Arial"/>
              </w:rPr>
            </w:pPr>
          </w:p>
        </w:tc>
        <w:tc>
          <w:tcPr>
            <w:tcW w:w="9750" w:type="dxa"/>
            <w:shd w:val="clear" w:color="auto" w:fill="FFFFFF" w:themeFill="background1"/>
            <w:tcMar/>
          </w:tcPr>
          <w:p w:rsidR="0033140F" w:rsidP="00AC27DA" w:rsidRDefault="0033140F" w14:paraId="41A7D4C2" w14:textId="77777777">
            <w:pPr>
              <w:spacing w:before="120" w:after="120"/>
              <w:rPr>
                <w:rFonts w:cs="Arial" w:asciiTheme="minorHAnsi" w:hAnsiTheme="minorHAnsi"/>
              </w:rPr>
            </w:pPr>
            <w:r>
              <w:rPr>
                <w:rFonts w:ascii="Calibri" w:hAnsi="Calibri" w:cs="Arial"/>
              </w:rPr>
              <w:t>Is there evidence of the influence of current research and scholarship on the curriculum and learning and teaching (</w:t>
            </w:r>
            <w:proofErr w:type="gramStart"/>
            <w:r>
              <w:rPr>
                <w:rFonts w:ascii="Calibri" w:hAnsi="Calibri" w:cs="Arial"/>
              </w:rPr>
              <w:t>e.g.</w:t>
            </w:r>
            <w:proofErr w:type="gramEnd"/>
            <w:r>
              <w:rPr>
                <w:rFonts w:ascii="Calibri" w:hAnsi="Calibri" w:cs="Arial"/>
              </w:rPr>
              <w:t xml:space="preserve"> curricula informed by research in the relevant subject and into pedagogy, opportunities for students to undertake independent research and/or research methods training)?</w:t>
            </w:r>
          </w:p>
        </w:tc>
      </w:tr>
      <w:tr w:rsidRPr="00651C40" w:rsidR="0033140F" w:rsidTr="6013AD29" w14:paraId="07E1E0E9" w14:textId="77777777">
        <w:tc>
          <w:p w14:paraId="39417EB5"/>
        </w:tc>
        <w:trPr>
          <w:trHeight w:val="615"/>
        </w:trPr>
        <w:tc>
          <w:tcPr>
            <w:tcW w:w="9750" w:type="dxa"/>
            <w:shd w:val="clear" w:color="auto" w:fill="FFFFFF" w:themeFill="background1"/>
            <w:tcMar/>
          </w:tcPr>
          <w:p w:rsidR="6013AD29" w:rsidP="6013AD29" w:rsidRDefault="6013AD29" w14:paraId="6C4B333A" w14:textId="1653CB6B">
            <w:pPr>
              <w:pStyle w:val="Normal"/>
              <w:rPr>
                <w:rFonts w:ascii="Calibri" w:hAnsi="Calibri" w:cs="Arial"/>
              </w:rPr>
            </w:pPr>
          </w:p>
        </w:tc>
      </w:tr>
      <w:tr w:rsidRPr="00651C40" w:rsidR="0033140F" w:rsidTr="6013AD29" w14:paraId="4E1740DC" w14:textId="77777777">
        <w:trPr>
          <w:trHeight w:val="300"/>
        </w:trPr>
        <w:tc>
          <w:tcPr>
            <w:tcW w:w="705" w:type="dxa"/>
            <w:shd w:val="clear" w:color="auto" w:fill="FFFFFF" w:themeFill="background1"/>
            <w:tcMar/>
          </w:tcPr>
          <w:p w:rsidR="395E1C99" w:rsidP="6013AD29" w:rsidRDefault="395E1C99" w14:paraId="25886BBF" w14:textId="149621CE">
            <w:pPr>
              <w:pStyle w:val="Normal"/>
              <w:bidi w:val="0"/>
              <w:spacing w:before="120" w:beforeAutospacing="off" w:after="120" w:afterAutospacing="off" w:line="259" w:lineRule="auto"/>
              <w:ind w:left="0" w:right="0"/>
              <w:jc w:val="left"/>
            </w:pPr>
            <w:r w:rsidRPr="6013AD29" w:rsidR="395E1C99">
              <w:rPr>
                <w:rFonts w:ascii="Calibri" w:hAnsi="Calibri" w:cs="Arial"/>
                <w:b w:val="1"/>
                <w:bCs w:val="1"/>
              </w:rPr>
              <w:t>C</w:t>
            </w:r>
            <w:r w:rsidRPr="6013AD29" w:rsidR="69F1E4E3">
              <w:rPr>
                <w:rFonts w:ascii="Calibri" w:hAnsi="Calibri" w:cs="Arial"/>
                <w:b w:val="1"/>
                <w:bCs w:val="1"/>
              </w:rPr>
              <w:t>5</w:t>
            </w:r>
          </w:p>
          <w:p w:rsidR="6013AD29" w:rsidP="6013AD29" w:rsidRDefault="6013AD29" w14:paraId="7BB9ED7C" w14:textId="3B1F358B">
            <w:pPr>
              <w:pStyle w:val="Normal"/>
              <w:rPr>
                <w:rFonts w:ascii="Calibri" w:hAnsi="Calibri" w:cs="Arial"/>
              </w:rPr>
            </w:pPr>
          </w:p>
        </w:tc>
        <w:tc>
          <w:tcPr>
            <w:tcW w:w="9750" w:type="dxa"/>
            <w:shd w:val="clear" w:color="auto" w:fill="FFFFFF" w:themeFill="background1"/>
            <w:tcMar/>
          </w:tcPr>
          <w:p w:rsidRPr="00651C40" w:rsidR="0033140F" w:rsidP="00AC27DA" w:rsidRDefault="0033140F" w14:paraId="1E76C95A" w14:textId="77777777">
            <w:pPr>
              <w:spacing w:before="120" w:after="120"/>
              <w:rPr>
                <w:rFonts w:ascii="Calibri" w:hAnsi="Calibri" w:cs="Arial"/>
              </w:rPr>
            </w:pPr>
            <w:r>
              <w:rPr>
                <w:rFonts w:ascii="Calibri" w:hAnsi="Calibri" w:cs="Arial"/>
              </w:rPr>
              <w:t>Are the methods and balance of assessment appropriate in measuring student achievement in relation to the intended learning outcomes?</w:t>
            </w:r>
          </w:p>
        </w:tc>
      </w:tr>
      <w:tr w:rsidRPr="00651C40" w:rsidR="0033140F" w:rsidTr="6013AD29" w14:paraId="63F0852A" w14:textId="77777777">
        <w:tc>
          <w:p w14:paraId="5A2C92A2"/>
        </w:tc>
        <w:trPr>
          <w:trHeight w:val="450"/>
        </w:trPr>
        <w:tc>
          <w:tcPr>
            <w:tcW w:w="9750" w:type="dxa"/>
            <w:shd w:val="clear" w:color="auto" w:fill="FFFFFF" w:themeFill="background1"/>
            <w:tcMar/>
          </w:tcPr>
          <w:p w:rsidR="6013AD29" w:rsidP="6013AD29" w:rsidRDefault="6013AD29" w14:paraId="14A68833" w14:textId="26720453">
            <w:pPr>
              <w:pStyle w:val="Normal"/>
              <w:rPr>
                <w:rFonts w:ascii="Calibri" w:hAnsi="Calibri" w:cs="Arial"/>
              </w:rPr>
            </w:pPr>
          </w:p>
        </w:tc>
      </w:tr>
      <w:tr w:rsidRPr="00651C40" w:rsidR="0033140F" w:rsidTr="6013AD29" w14:paraId="5E8ADA23" w14:textId="77777777">
        <w:trPr>
          <w:trHeight w:val="300"/>
        </w:trPr>
        <w:tc>
          <w:tcPr>
            <w:tcW w:w="705" w:type="dxa"/>
            <w:shd w:val="clear" w:color="auto" w:fill="FFFFFF" w:themeFill="background1"/>
            <w:tcMar/>
          </w:tcPr>
          <w:p w:rsidR="0D269ADD" w:rsidP="6013AD29" w:rsidRDefault="0D269ADD" w14:paraId="451E16F8" w14:textId="11F8A6EF">
            <w:pPr>
              <w:pStyle w:val="Normal"/>
              <w:bidi w:val="0"/>
              <w:spacing w:before="120" w:beforeAutospacing="off" w:after="120" w:afterAutospacing="off" w:line="259" w:lineRule="auto"/>
              <w:ind w:left="0" w:right="0"/>
              <w:jc w:val="left"/>
            </w:pPr>
            <w:r w:rsidRPr="6013AD29" w:rsidR="0D269ADD">
              <w:rPr>
                <w:rFonts w:ascii="Calibri" w:hAnsi="Calibri" w:cs="Arial"/>
                <w:b w:val="1"/>
                <w:bCs w:val="1"/>
              </w:rPr>
              <w:t>C</w:t>
            </w:r>
            <w:r w:rsidRPr="6013AD29" w:rsidR="6DBBCED7">
              <w:rPr>
                <w:rFonts w:ascii="Calibri" w:hAnsi="Calibri" w:cs="Arial"/>
                <w:b w:val="1"/>
                <w:bCs w:val="1"/>
              </w:rPr>
              <w:t>6</w:t>
            </w:r>
          </w:p>
          <w:p w:rsidR="6013AD29" w:rsidP="6013AD29" w:rsidRDefault="6013AD29" w14:paraId="0FEC1B76" w14:textId="001DE5E9">
            <w:pPr>
              <w:pStyle w:val="Normal"/>
              <w:rPr>
                <w:rFonts w:ascii="Calibri" w:hAnsi="Calibri" w:cs="Arial"/>
              </w:rPr>
            </w:pPr>
          </w:p>
        </w:tc>
        <w:tc>
          <w:tcPr>
            <w:tcW w:w="9750" w:type="dxa"/>
            <w:shd w:val="clear" w:color="auto" w:fill="FFFFFF" w:themeFill="background1"/>
            <w:tcMar/>
          </w:tcPr>
          <w:p w:rsidR="0033140F" w:rsidP="008C6699" w:rsidRDefault="0033140F" w14:paraId="1063C50A" w14:textId="77777777">
            <w:pPr>
              <w:rPr>
                <w:rFonts w:ascii="Calibri" w:hAnsi="Calibri" w:cs="Arial"/>
              </w:rPr>
            </w:pPr>
            <w:r>
              <w:rPr>
                <w:rFonts w:ascii="Calibri" w:hAnsi="Calibri" w:cs="Arial"/>
              </w:rPr>
              <w:t>Are the assessment criteria appropriate for measuring student attainment of the intended learning outcomes?</w:t>
            </w:r>
          </w:p>
        </w:tc>
      </w:tr>
      <w:tr w:rsidRPr="00651C40" w:rsidR="0033140F" w:rsidTr="6013AD29" w14:paraId="54D10BC2" w14:textId="77777777">
        <w:tc>
          <w:p w14:paraId="50DE8CD0"/>
        </w:tc>
        <w:trPr>
          <w:trHeight w:val="435"/>
        </w:trPr>
        <w:tc>
          <w:tcPr>
            <w:tcW w:w="9750" w:type="dxa"/>
            <w:shd w:val="clear" w:color="auto" w:fill="FFFFFF" w:themeFill="background1"/>
            <w:tcMar/>
          </w:tcPr>
          <w:p w:rsidR="6013AD29" w:rsidP="6013AD29" w:rsidRDefault="6013AD29" w14:paraId="6AB759D0" w14:textId="64F0F455">
            <w:pPr>
              <w:pStyle w:val="Normal"/>
              <w:rPr>
                <w:rFonts w:ascii="Calibri" w:hAnsi="Calibri" w:cs="Arial"/>
              </w:rPr>
            </w:pPr>
          </w:p>
        </w:tc>
      </w:tr>
      <w:tr w:rsidRPr="00651C40" w:rsidR="0033140F" w:rsidTr="6013AD29" w14:paraId="33179C64" w14:textId="77777777">
        <w:trPr>
          <w:trHeight w:val="300"/>
        </w:trPr>
        <w:tc>
          <w:tcPr>
            <w:tcW w:w="705" w:type="dxa"/>
            <w:shd w:val="clear" w:color="auto" w:fill="FFFFFF" w:themeFill="background1"/>
            <w:tcMar/>
          </w:tcPr>
          <w:p w:rsidR="35CCE105" w:rsidP="6013AD29" w:rsidRDefault="35CCE105" w14:paraId="3F2F915C" w14:textId="01C74A60">
            <w:pPr>
              <w:pStyle w:val="Normal"/>
              <w:bidi w:val="0"/>
              <w:spacing w:before="120" w:beforeAutospacing="off" w:after="120" w:afterAutospacing="off" w:line="259" w:lineRule="auto"/>
              <w:ind w:left="0" w:right="0"/>
              <w:jc w:val="left"/>
            </w:pPr>
            <w:r w:rsidRPr="6013AD29" w:rsidR="35CCE105">
              <w:rPr>
                <w:rFonts w:ascii="Calibri" w:hAnsi="Calibri" w:cs="Arial"/>
                <w:b w:val="1"/>
                <w:bCs w:val="1"/>
              </w:rPr>
              <w:t>C</w:t>
            </w:r>
            <w:r w:rsidRPr="6013AD29" w:rsidR="23BD4150">
              <w:rPr>
                <w:rFonts w:ascii="Calibri" w:hAnsi="Calibri" w:cs="Arial"/>
                <w:b w:val="1"/>
                <w:bCs w:val="1"/>
              </w:rPr>
              <w:t>7</w:t>
            </w:r>
          </w:p>
          <w:p w:rsidR="6013AD29" w:rsidP="6013AD29" w:rsidRDefault="6013AD29" w14:paraId="0BDBA7B0" w14:textId="03712D1F">
            <w:pPr>
              <w:pStyle w:val="Normal"/>
              <w:rPr>
                <w:rFonts w:ascii="Calibri" w:hAnsi="Calibri" w:cs="Arial"/>
              </w:rPr>
            </w:pPr>
          </w:p>
        </w:tc>
        <w:tc>
          <w:tcPr>
            <w:tcW w:w="9750" w:type="dxa"/>
            <w:shd w:val="clear" w:color="auto" w:fill="FFFFFF" w:themeFill="background1"/>
            <w:tcMar/>
          </w:tcPr>
          <w:p w:rsidRPr="003D3036" w:rsidR="0033140F" w:rsidP="00AC27DA" w:rsidRDefault="0033140F" w14:paraId="5850E96B" w14:textId="77777777">
            <w:pPr>
              <w:spacing w:before="120" w:after="120"/>
              <w:rPr>
                <w:rFonts w:ascii="Calibri" w:hAnsi="Calibri" w:cs="Arial"/>
              </w:rPr>
            </w:pPr>
            <w:r>
              <w:rPr>
                <w:rFonts w:ascii="Calibri" w:hAnsi="Calibri" w:cs="Arial"/>
              </w:rPr>
              <w:t>Are the assessment criteria effective in discriminating between levels of attainment in relationship to the classification of the award?</w:t>
            </w:r>
          </w:p>
        </w:tc>
      </w:tr>
      <w:tr w:rsidRPr="00651C40" w:rsidR="0033140F" w:rsidTr="6013AD29" w14:paraId="28F18A1F" w14:textId="77777777">
        <w:tc>
          <w:p w14:paraId="67F5C965"/>
        </w:tc>
        <w:trPr>
          <w:trHeight w:val="375"/>
        </w:trPr>
        <w:tc>
          <w:tcPr>
            <w:tcW w:w="9750" w:type="dxa"/>
            <w:shd w:val="clear" w:color="auto" w:fill="FFFFFF" w:themeFill="background1"/>
            <w:tcMar/>
          </w:tcPr>
          <w:p w:rsidR="6013AD29" w:rsidP="6013AD29" w:rsidRDefault="6013AD29" w14:paraId="74C6D784" w14:textId="1803937E">
            <w:pPr>
              <w:pStyle w:val="Normal"/>
              <w:rPr>
                <w:rFonts w:ascii="Calibri" w:hAnsi="Calibri" w:cs="Arial"/>
              </w:rPr>
            </w:pPr>
          </w:p>
        </w:tc>
      </w:tr>
      <w:tr w:rsidRPr="00651C40" w:rsidR="0033140F" w:rsidTr="6013AD29" w14:paraId="035053A7" w14:textId="77777777">
        <w:trPr>
          <w:trHeight w:val="300"/>
        </w:trPr>
        <w:tc>
          <w:tcPr>
            <w:tcW w:w="705" w:type="dxa"/>
            <w:shd w:val="clear" w:color="auto" w:fill="FFFFFF" w:themeFill="background1"/>
            <w:tcMar/>
            <w:vAlign w:val="center"/>
          </w:tcPr>
          <w:p w:rsidR="4476FE2F" w:rsidP="6013AD29" w:rsidRDefault="4476FE2F" w14:paraId="5AC5B0E5" w14:textId="09403430">
            <w:pPr>
              <w:pStyle w:val="Normal"/>
              <w:bidi w:val="0"/>
              <w:spacing w:before="120" w:beforeAutospacing="off" w:after="120" w:afterAutospacing="off" w:line="259" w:lineRule="auto"/>
              <w:ind w:left="0" w:right="0"/>
              <w:jc w:val="left"/>
            </w:pPr>
            <w:r w:rsidRPr="6013AD29" w:rsidR="4476FE2F">
              <w:rPr>
                <w:rFonts w:ascii="Calibri" w:hAnsi="Calibri" w:cs="Arial"/>
                <w:b w:val="1"/>
                <w:bCs w:val="1"/>
              </w:rPr>
              <w:t>C</w:t>
            </w:r>
            <w:r w:rsidRPr="6013AD29" w:rsidR="7F63F263">
              <w:rPr>
                <w:rFonts w:ascii="Calibri" w:hAnsi="Calibri" w:cs="Arial"/>
                <w:b w:val="1"/>
                <w:bCs w:val="1"/>
              </w:rPr>
              <w:t>8</w:t>
            </w:r>
          </w:p>
        </w:tc>
        <w:tc>
          <w:tcPr>
            <w:tcW w:w="9750" w:type="dxa"/>
            <w:shd w:val="clear" w:color="auto" w:fill="FFFFFF" w:themeFill="background1"/>
            <w:tcMar/>
            <w:vAlign w:val="center"/>
          </w:tcPr>
          <w:p w:rsidRPr="003D3036" w:rsidR="0033140F" w:rsidP="6013AD29" w:rsidRDefault="0033140F" w14:paraId="73C262AC" w14:textId="2F5456BC">
            <w:pPr>
              <w:pStyle w:val="Normal"/>
              <w:rPr>
                <w:rFonts w:ascii="Calibri" w:hAnsi="Calibri" w:eastAsia="Calibri" w:cs="Calibri" w:asciiTheme="minorAscii" w:hAnsiTheme="minorAscii" w:eastAsiaTheme="minorAscii" w:cstheme="minorAscii"/>
                <w:sz w:val="24"/>
                <w:szCs w:val="24"/>
              </w:rPr>
            </w:pPr>
            <w:r w:rsidRPr="6013AD29" w:rsidR="2974BB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For FHEQ level 6 programmes only: Are the assessment criteria consistent with the national descriptors annexed to the </w:t>
            </w:r>
            <w:hyperlink r:id="R4e7cf237c4f74921">
              <w:r w:rsidRPr="6013AD29" w:rsidR="2974BBE7">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FHEQ</w:t>
              </w:r>
            </w:hyperlink>
            <w:r w:rsidRPr="6013AD29" w:rsidR="0033140F">
              <w:rPr>
                <w:rFonts w:ascii="Calibri" w:hAnsi="Calibri" w:eastAsia="Calibri" w:cs="Calibri" w:asciiTheme="minorAscii" w:hAnsiTheme="minorAscii" w:eastAsiaTheme="minorAscii" w:cstheme="minorAscii"/>
                <w:sz w:val="24"/>
                <w:szCs w:val="24"/>
              </w:rPr>
              <w:t>?</w:t>
            </w:r>
          </w:p>
        </w:tc>
      </w:tr>
      <w:tr w:rsidRPr="00651C40" w:rsidR="009A21A5" w:rsidTr="6013AD29" w14:paraId="53C09CA6" w14:textId="77777777">
        <w:tc>
          <w:tcPr/>
          <w:p w14:paraId="0BD03D3E"/>
        </w:tc>
        <w:trPr>
          <w:trHeight w:val="465"/>
        </w:trPr>
        <w:tc>
          <w:tcPr>
            <w:tcW w:w="9750" w:type="dxa"/>
            <w:shd w:val="clear" w:color="auto" w:fill="FFFFFF" w:themeFill="background1"/>
            <w:tcMar/>
          </w:tcPr>
          <w:p w:rsidR="6013AD29" w:rsidP="6013AD29" w:rsidRDefault="6013AD29" w14:paraId="1C6E7E4E" w14:textId="316FD31D">
            <w:pPr>
              <w:pStyle w:val="Normal"/>
              <w:rPr>
                <w:rFonts w:ascii="Calibri" w:hAnsi="Calibri" w:cs="Arial"/>
              </w:rPr>
            </w:pPr>
          </w:p>
        </w:tc>
      </w:tr>
      <w:tr w:rsidR="6013AD29" w:rsidTr="6013AD29" w14:paraId="558EFA7F">
        <w:trPr>
          <w:trHeight w:val="300"/>
        </w:trPr>
        <w:tc>
          <w:tcPr>
            <w:tcW w:w="705" w:type="dxa"/>
            <w:shd w:val="clear" w:color="auto" w:fill="FFFFFF" w:themeFill="background1"/>
            <w:tcMar/>
          </w:tcPr>
          <w:p w:rsidR="4D8A3B0A" w:rsidP="6013AD29" w:rsidRDefault="4D8A3B0A" w14:paraId="4CE252C2" w14:textId="1EC6F883">
            <w:pPr>
              <w:pStyle w:val="Normal"/>
              <w:bidi w:val="0"/>
              <w:spacing w:before="120" w:beforeAutospacing="off" w:after="120" w:afterAutospacing="off" w:line="259" w:lineRule="auto"/>
              <w:ind w:left="0" w:right="0"/>
              <w:jc w:val="left"/>
            </w:pPr>
            <w:r w:rsidRPr="6013AD29" w:rsidR="4D8A3B0A">
              <w:rPr>
                <w:rFonts w:ascii="Calibri" w:hAnsi="Calibri" w:cs="Arial"/>
                <w:b w:val="1"/>
                <w:bCs w:val="1"/>
              </w:rPr>
              <w:t>C9</w:t>
            </w:r>
          </w:p>
        </w:tc>
        <w:tc>
          <w:tcPr>
            <w:tcW w:w="9750" w:type="dxa"/>
            <w:shd w:val="clear" w:color="auto" w:fill="FFFFFF" w:themeFill="background1"/>
            <w:tcMar/>
          </w:tcPr>
          <w:p w:rsidR="4D8A3B0A" w:rsidP="6013AD29" w:rsidRDefault="4D8A3B0A" w14:paraId="7F760404" w14:textId="7D70767D">
            <w:pPr>
              <w:pStyle w:val="Normal"/>
              <w:rPr>
                <w:rFonts w:ascii="Calibri" w:hAnsi="Calibri" w:eastAsia="Calibri" w:cs="Calibri" w:asciiTheme="minorAscii" w:hAnsiTheme="minorAscii" w:eastAsiaTheme="minorAscii" w:cstheme="minorAscii"/>
                <w:noProof w:val="0"/>
                <w:sz w:val="24"/>
                <w:szCs w:val="24"/>
                <w:lang w:val="en-GB"/>
              </w:rPr>
            </w:pPr>
            <w:r w:rsidRPr="6013AD29" w:rsidR="4D8A3B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Is internal marking (</w:t>
            </w:r>
            <w:r w:rsidRPr="6013AD29" w:rsidR="4D8A3B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 accordance with</w:t>
            </w:r>
            <w:r w:rsidRPr="6013AD29" w:rsidR="4D8A3B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the marking criteria) impartial, </w:t>
            </w:r>
            <w:r w:rsidRPr="6013AD29" w:rsidR="4D8A3B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fair</w:t>
            </w:r>
            <w:r w:rsidRPr="6013AD29" w:rsidR="4D8A3B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and consistent?</w:t>
            </w:r>
          </w:p>
        </w:tc>
      </w:tr>
      <w:tr w:rsidR="6013AD29" w:rsidTr="6013AD29" w14:paraId="4F7BF82F">
        <w:trPr>
          <w:trHeight w:val="435"/>
        </w:trPr>
        <w:tc>
          <w:tcPr>
            <w:tcW w:w="705" w:type="dxa"/>
            <w:shd w:val="clear" w:color="auto" w:fill="FFFFFF" w:themeFill="background1"/>
            <w:tcMar/>
          </w:tcPr>
          <w:p w:rsidR="6013AD29" w:rsidP="6013AD29" w:rsidRDefault="6013AD29" w14:paraId="38E10450" w14:textId="52BD9C4A">
            <w:pPr>
              <w:pStyle w:val="Normal"/>
              <w:rPr>
                <w:rFonts w:ascii="Calibri" w:hAnsi="Calibri" w:cs="Arial"/>
              </w:rPr>
            </w:pPr>
          </w:p>
        </w:tc>
        <w:tc>
          <w:tcPr>
            <w:tcW w:w="9750" w:type="dxa"/>
            <w:shd w:val="clear" w:color="auto" w:fill="FFFFFF" w:themeFill="background1"/>
            <w:tcMar/>
          </w:tcPr>
          <w:p w:rsidR="6013AD29" w:rsidP="6013AD29" w:rsidRDefault="6013AD29" w14:paraId="1AB007AF" w14:textId="704D8FEB">
            <w:pPr>
              <w:pStyle w:val="Normal"/>
              <w:rPr>
                <w:rFonts w:ascii="Calibri" w:hAnsi="Calibri" w:cs="Arial"/>
              </w:rPr>
            </w:pPr>
          </w:p>
        </w:tc>
      </w:tr>
      <w:tr w:rsidRPr="00651C40" w:rsidR="009A21A5" w:rsidTr="6013AD29" w14:paraId="5D7B4FB6" w14:textId="77777777">
        <w:trPr>
          <w:trHeight w:val="300"/>
        </w:trPr>
        <w:tc>
          <w:tcPr>
            <w:tcW w:w="705" w:type="dxa"/>
            <w:shd w:val="clear" w:color="auto" w:fill="FFFFFF" w:themeFill="background1"/>
            <w:tcMar/>
          </w:tcPr>
          <w:p w:rsidR="4D8A3B0A" w:rsidP="6013AD29" w:rsidRDefault="4D8A3B0A" w14:paraId="6607D0BA" w14:textId="191CA5EF">
            <w:pPr>
              <w:pStyle w:val="Normal"/>
              <w:bidi w:val="0"/>
              <w:spacing w:before="120" w:beforeAutospacing="off" w:after="120" w:afterAutospacing="off" w:line="259" w:lineRule="auto"/>
              <w:ind w:left="0" w:right="0"/>
              <w:jc w:val="left"/>
            </w:pPr>
            <w:r w:rsidRPr="6013AD29" w:rsidR="4D8A3B0A">
              <w:rPr>
                <w:rFonts w:ascii="Calibri" w:hAnsi="Calibri" w:cs="Arial"/>
                <w:b w:val="1"/>
                <w:bCs w:val="1"/>
              </w:rPr>
              <w:t>C10</w:t>
            </w:r>
          </w:p>
          <w:p w:rsidR="6013AD29" w:rsidP="6013AD29" w:rsidRDefault="6013AD29" w14:paraId="20733FDB" w14:textId="11E98C30">
            <w:pPr>
              <w:pStyle w:val="Normal"/>
              <w:rPr>
                <w:rFonts w:ascii="Calibri" w:hAnsi="Calibri" w:cs="Arial"/>
              </w:rPr>
            </w:pPr>
          </w:p>
        </w:tc>
        <w:tc>
          <w:tcPr>
            <w:tcW w:w="9750" w:type="dxa"/>
            <w:shd w:val="clear" w:color="auto" w:fill="FFFFFF" w:themeFill="background1"/>
            <w:tcMar/>
          </w:tcPr>
          <w:p w:rsidRPr="003D3036" w:rsidR="009A21A5" w:rsidP="005243D9" w:rsidRDefault="009A21A5" w14:paraId="6CF71206" w14:textId="77777777">
            <w:pPr>
              <w:spacing w:before="120" w:after="120"/>
              <w:rPr>
                <w:rFonts w:ascii="Calibri" w:hAnsi="Calibri" w:cs="Arial"/>
                <w:b/>
              </w:rPr>
            </w:pPr>
            <w:r w:rsidRPr="00E82398">
              <w:rPr>
                <w:rFonts w:ascii="Calibri" w:hAnsi="Calibri" w:cs="Arial"/>
              </w:rPr>
              <w:t xml:space="preserve">Are the standards of the programme(s) appropriate? Please refer to the national subject benchmark statements (where appropriate), the Framework for Higher Education Qualifications, the programme specification and (where appropriate) requirements of professional, </w:t>
            </w:r>
            <w:proofErr w:type="gramStart"/>
            <w:r w:rsidRPr="00E82398">
              <w:rPr>
                <w:rFonts w:ascii="Calibri" w:hAnsi="Calibri" w:cs="Arial"/>
              </w:rPr>
              <w:t>statutory</w:t>
            </w:r>
            <w:proofErr w:type="gramEnd"/>
            <w:r w:rsidRPr="00E82398">
              <w:rPr>
                <w:rFonts w:ascii="Calibri" w:hAnsi="Calibri" w:cs="Arial"/>
              </w:rPr>
              <w:t xml:space="preserve"> and regulatory bodies.</w:t>
            </w:r>
          </w:p>
        </w:tc>
      </w:tr>
      <w:tr w:rsidRPr="00651C40" w:rsidR="009A21A5" w:rsidTr="6013AD29" w14:paraId="50ECAB5C" w14:textId="77777777">
        <w:tc>
          <w:p w14:paraId="29F55173"/>
        </w:tc>
        <w:trPr>
          <w:trHeight w:val="480"/>
        </w:trPr>
        <w:tc>
          <w:tcPr>
            <w:tcW w:w="9750" w:type="dxa"/>
            <w:shd w:val="clear" w:color="auto" w:fill="FFFFFF" w:themeFill="background1"/>
            <w:tcMar/>
          </w:tcPr>
          <w:p w:rsidR="6013AD29" w:rsidP="6013AD29" w:rsidRDefault="6013AD29" w14:paraId="02332176" w14:textId="7AF44828">
            <w:pPr>
              <w:pStyle w:val="Normal"/>
              <w:rPr>
                <w:rFonts w:ascii="Calibri" w:hAnsi="Calibri" w:cs="Arial"/>
              </w:rPr>
            </w:pPr>
          </w:p>
        </w:tc>
      </w:tr>
      <w:tr w:rsidRPr="00651C40" w:rsidR="009A21A5" w:rsidTr="6013AD29" w14:paraId="0C3DDBE5" w14:textId="77777777">
        <w:trPr>
          <w:trHeight w:val="300"/>
        </w:trPr>
        <w:tc>
          <w:tcPr>
            <w:tcW w:w="705" w:type="dxa"/>
            <w:shd w:val="clear" w:color="auto" w:fill="FFFFFF" w:themeFill="background1"/>
            <w:tcMar/>
          </w:tcPr>
          <w:p w:rsidR="18781AE2" w:rsidP="6013AD29" w:rsidRDefault="18781AE2" w14:paraId="7B52CE6D" w14:textId="5B103D5E">
            <w:pPr>
              <w:pStyle w:val="Normal"/>
              <w:bidi w:val="0"/>
              <w:spacing w:before="120" w:beforeAutospacing="off" w:after="120" w:afterAutospacing="off" w:line="259" w:lineRule="auto"/>
              <w:ind w:left="0" w:right="0"/>
              <w:jc w:val="left"/>
            </w:pPr>
            <w:r w:rsidRPr="6013AD29" w:rsidR="18781AE2">
              <w:rPr>
                <w:rFonts w:ascii="Calibri" w:hAnsi="Calibri" w:cs="Arial"/>
                <w:b w:val="1"/>
                <w:bCs w:val="1"/>
              </w:rPr>
              <w:t>C11</w:t>
            </w:r>
          </w:p>
          <w:p w:rsidR="6013AD29" w:rsidP="6013AD29" w:rsidRDefault="6013AD29" w14:paraId="50EAE9D9" w14:textId="00712FED">
            <w:pPr>
              <w:pStyle w:val="Normal"/>
              <w:rPr>
                <w:rFonts w:ascii="Calibri" w:hAnsi="Calibri" w:cs="Arial"/>
              </w:rPr>
            </w:pPr>
          </w:p>
        </w:tc>
        <w:tc>
          <w:tcPr>
            <w:tcW w:w="9750" w:type="dxa"/>
            <w:shd w:val="clear" w:color="auto" w:fill="FFFFFF" w:themeFill="background1"/>
            <w:tcMar/>
          </w:tcPr>
          <w:p w:rsidRPr="003D3036" w:rsidR="009A21A5" w:rsidP="00573546" w:rsidRDefault="009A21A5" w14:paraId="42F00007" w14:textId="77777777">
            <w:pPr>
              <w:spacing w:before="120" w:after="120"/>
              <w:rPr>
                <w:rFonts w:ascii="Calibri" w:hAnsi="Calibri" w:cs="Arial"/>
                <w:b/>
              </w:rPr>
            </w:pPr>
            <w:r>
              <w:rPr>
                <w:rFonts w:ascii="Calibri" w:hAnsi="Calibri" w:cs="Arial"/>
              </w:rPr>
              <w:t>Comment upon the extent to which the stated output standards for the programme(s) are comparable with those of similar programmes in other UK higher education institutions.</w:t>
            </w:r>
          </w:p>
        </w:tc>
      </w:tr>
      <w:tr w:rsidRPr="00651C40" w:rsidR="009A21A5" w:rsidTr="6013AD29" w14:paraId="2420E121" w14:textId="77777777">
        <w:tc>
          <w:p w14:paraId="2F33ACA9"/>
        </w:tc>
        <w:trPr>
          <w:trHeight w:val="435"/>
        </w:trPr>
        <w:tc>
          <w:tcPr>
            <w:tcW w:w="9750" w:type="dxa"/>
            <w:shd w:val="clear" w:color="auto" w:fill="FFFFFF" w:themeFill="background1"/>
            <w:tcMar/>
          </w:tcPr>
          <w:p w:rsidR="6013AD29" w:rsidP="6013AD29" w:rsidRDefault="6013AD29" w14:paraId="6B2353A4" w14:textId="4C3915CA">
            <w:pPr>
              <w:pStyle w:val="Normal"/>
              <w:rPr>
                <w:rFonts w:ascii="Calibri" w:hAnsi="Calibri" w:cs="Arial"/>
              </w:rPr>
            </w:pPr>
          </w:p>
        </w:tc>
      </w:tr>
      <w:tr w:rsidRPr="00651C40" w:rsidR="009A21A5" w:rsidTr="6013AD29" w14:paraId="08899ED5" w14:textId="77777777">
        <w:trPr>
          <w:trHeight w:val="300"/>
        </w:trPr>
        <w:tc>
          <w:tcPr>
            <w:tcW w:w="705" w:type="dxa"/>
            <w:shd w:val="clear" w:color="auto" w:fill="FFFFFF" w:themeFill="background1"/>
            <w:tcMar/>
          </w:tcPr>
          <w:p w:rsidR="6B8192D4" w:rsidP="6013AD29" w:rsidRDefault="6B8192D4" w14:paraId="61CB3708" w14:textId="6FBC9F4A">
            <w:pPr>
              <w:pStyle w:val="Normal"/>
              <w:bidi w:val="0"/>
              <w:spacing w:before="120" w:beforeAutospacing="off" w:after="120" w:afterAutospacing="off" w:line="259" w:lineRule="auto"/>
              <w:ind w:left="0" w:right="0"/>
              <w:jc w:val="left"/>
            </w:pPr>
            <w:r w:rsidRPr="6013AD29" w:rsidR="6B8192D4">
              <w:rPr>
                <w:rFonts w:ascii="Calibri" w:hAnsi="Calibri" w:cs="Arial"/>
                <w:b w:val="1"/>
                <w:bCs w:val="1"/>
              </w:rPr>
              <w:t>C12</w:t>
            </w:r>
          </w:p>
          <w:p w:rsidR="6013AD29" w:rsidP="6013AD29" w:rsidRDefault="6013AD29" w14:paraId="3B0E3531" w14:textId="2E1B2211">
            <w:pPr>
              <w:pStyle w:val="Normal"/>
              <w:rPr>
                <w:rFonts w:ascii="Calibri" w:hAnsi="Calibri" w:cs="Arial"/>
              </w:rPr>
            </w:pPr>
          </w:p>
        </w:tc>
        <w:tc>
          <w:tcPr>
            <w:tcW w:w="9750" w:type="dxa"/>
            <w:shd w:val="clear" w:color="auto" w:fill="FFFFFF" w:themeFill="background1"/>
            <w:tcMar/>
          </w:tcPr>
          <w:p w:rsidR="009A21A5" w:rsidP="6013AD29" w:rsidRDefault="009A21A5" w14:paraId="13D90B0D" w14:textId="6778B526">
            <w:pPr>
              <w:pStyle w:val="Normal"/>
              <w:spacing w:before="120" w:after="120"/>
              <w:rPr>
                <w:rFonts w:ascii="Calibri" w:hAnsi="Calibri" w:eastAsia="Calibri" w:cs="Calibri" w:asciiTheme="minorAscii" w:hAnsiTheme="minorAscii" w:eastAsiaTheme="minorAscii" w:cstheme="minorAscii"/>
                <w:noProof w:val="0"/>
                <w:sz w:val="24"/>
                <w:szCs w:val="24"/>
                <w:lang w:val="en-GB"/>
              </w:rPr>
            </w:pPr>
            <w:r w:rsidRPr="6013AD29" w:rsidR="3E8B0AC7">
              <w:rPr>
                <w:rFonts w:ascii="Calibri" w:hAnsi="Calibri" w:eastAsia="Calibri" w:cs="Calibri" w:asciiTheme="minorAscii" w:hAnsiTheme="minorAscii" w:eastAsiaTheme="minorAscii" w:cstheme="minorAscii"/>
                <w:sz w:val="24"/>
                <w:szCs w:val="24"/>
              </w:rPr>
              <w:t xml:space="preserve">Comment upon the comparability of the output standards achieved by students with those achieved by students </w:t>
            </w:r>
            <w:r w:rsidRPr="6013AD29" w:rsidR="598CA7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comparable with those achieved by students on similar programmes elsewhere.</w:t>
            </w:r>
          </w:p>
        </w:tc>
      </w:tr>
      <w:tr w:rsidRPr="00651C40" w:rsidR="009A21A5" w:rsidTr="6013AD29" w14:paraId="4B89C036" w14:textId="77777777">
        <w:tc>
          <w:p w14:paraId="05E5C69B"/>
        </w:tc>
        <w:trPr>
          <w:trHeight w:val="525"/>
        </w:trPr>
        <w:tc>
          <w:tcPr>
            <w:tcW w:w="9750" w:type="dxa"/>
            <w:shd w:val="clear" w:color="auto" w:fill="FFFFFF" w:themeFill="background1"/>
            <w:tcMar/>
          </w:tcPr>
          <w:p w:rsidR="6013AD29" w:rsidP="6013AD29" w:rsidRDefault="6013AD29" w14:paraId="7AC4E286" w14:textId="766CD9F2">
            <w:pPr>
              <w:pStyle w:val="Normal"/>
              <w:rPr>
                <w:rFonts w:ascii="Calibri" w:hAnsi="Calibri" w:cs="Arial"/>
              </w:rPr>
            </w:pPr>
          </w:p>
        </w:tc>
      </w:tr>
      <w:tr w:rsidRPr="00651C40" w:rsidR="00C95A98" w:rsidTr="6013AD29" w14:paraId="0BD12253" w14:textId="77777777">
        <w:trPr>
          <w:trHeight w:val="300"/>
        </w:trPr>
        <w:tc>
          <w:tcPr>
            <w:tcW w:w="705" w:type="dxa"/>
            <w:shd w:val="clear" w:color="auto" w:fill="FFFFFF" w:themeFill="background1"/>
            <w:tcMar/>
          </w:tcPr>
          <w:p w:rsidR="598CA726" w:rsidP="6013AD29" w:rsidRDefault="598CA726" w14:paraId="2F7A08CE" w14:textId="6A30FBCB">
            <w:pPr>
              <w:pStyle w:val="Normal"/>
              <w:bidi w:val="0"/>
              <w:spacing w:before="120" w:beforeAutospacing="off" w:after="120" w:afterAutospacing="off" w:line="259" w:lineRule="auto"/>
              <w:ind w:left="0" w:right="0"/>
              <w:jc w:val="left"/>
            </w:pPr>
            <w:r w:rsidRPr="6013AD29" w:rsidR="598CA726">
              <w:rPr>
                <w:rFonts w:ascii="Calibri" w:hAnsi="Calibri" w:cs="Arial"/>
                <w:b w:val="1"/>
                <w:bCs w:val="1"/>
              </w:rPr>
              <w:t>C13</w:t>
            </w:r>
          </w:p>
        </w:tc>
        <w:tc>
          <w:tcPr>
            <w:tcW w:w="9750" w:type="dxa"/>
            <w:shd w:val="clear" w:color="auto" w:fill="FFFFFF" w:themeFill="background1"/>
            <w:tcMar/>
          </w:tcPr>
          <w:p w:rsidR="00C95A98" w:rsidP="6013AD29" w:rsidRDefault="00C95A98" w14:paraId="4EA42FF8" w14:textId="5FE804B7">
            <w:pPr>
              <w:autoSpaceDE w:val="0"/>
              <w:autoSpaceDN w:val="0"/>
              <w:adjustRightInd w:val="0"/>
              <w:rPr>
                <w:rFonts w:ascii="Calibri" w:hAnsi="Calibri" w:cs="Arial"/>
                <w:b w:val="1"/>
                <w:bCs w:val="1"/>
              </w:rPr>
            </w:pPr>
            <w:r w:rsidRPr="6013AD29" w:rsidR="5C826291">
              <w:rPr>
                <w:rFonts w:ascii="Calibri" w:hAnsi="Calibri" w:cs="Calibri"/>
              </w:rPr>
              <w:t xml:space="preserve">Please </w:t>
            </w:r>
            <w:r w:rsidRPr="6013AD29" w:rsidR="5C826291">
              <w:rPr>
                <w:rFonts w:ascii="Calibri" w:hAnsi="Calibri" w:cs="Calibri"/>
              </w:rPr>
              <w:t>provide</w:t>
            </w:r>
            <w:r w:rsidRPr="6013AD29" w:rsidR="5C826291">
              <w:rPr>
                <w:rFonts w:ascii="Calibri" w:hAnsi="Calibri" w:cs="Calibri"/>
              </w:rPr>
              <w:t xml:space="preserve"> any views as to whether the course adequately prepares students for their future careers</w:t>
            </w:r>
            <w:r w:rsidRPr="6013AD29" w:rsidR="21154A0D">
              <w:rPr>
                <w:rFonts w:ascii="Calibri" w:hAnsi="Calibri" w:cs="Calibri"/>
              </w:rPr>
              <w:t>.</w:t>
            </w:r>
          </w:p>
        </w:tc>
      </w:tr>
      <w:tr w:rsidRPr="00651C40" w:rsidR="00C95A98" w:rsidTr="6013AD29" w14:paraId="3C0DE0E8" w14:textId="77777777">
        <w:tc>
          <w:p w14:paraId="47D557ED"/>
        </w:tc>
        <w:trPr>
          <w:trHeight w:val="495"/>
        </w:trPr>
        <w:tc>
          <w:tcPr>
            <w:tcW w:w="9750" w:type="dxa"/>
            <w:shd w:val="clear" w:color="auto" w:fill="FFFFFF" w:themeFill="background1"/>
            <w:tcMar/>
          </w:tcPr>
          <w:p w:rsidR="6013AD29" w:rsidP="6013AD29" w:rsidRDefault="6013AD29" w14:paraId="6C182E23" w14:textId="6B020B19">
            <w:pPr>
              <w:pStyle w:val="Normal"/>
              <w:rPr>
                <w:rFonts w:ascii="Calibri" w:hAnsi="Calibri" w:cs="Arial"/>
              </w:rPr>
            </w:pPr>
          </w:p>
        </w:tc>
      </w:tr>
      <w:tr w:rsidRPr="00651C40" w:rsidR="00D36B14" w:rsidTr="6013AD29" w14:paraId="0B35D7F1" w14:textId="77777777">
        <w:trPr>
          <w:trHeight w:val="300"/>
        </w:trPr>
        <w:tc>
          <w:tcPr>
            <w:tcW w:w="705" w:type="dxa"/>
            <w:shd w:val="clear" w:color="auto" w:fill="FFFFFF" w:themeFill="background1"/>
            <w:tcMar/>
          </w:tcPr>
          <w:p w:rsidR="21154A0D" w:rsidP="6013AD29" w:rsidRDefault="21154A0D" w14:paraId="1A70FA0C" w14:textId="629D7A1F">
            <w:pPr>
              <w:pStyle w:val="Normal"/>
              <w:rPr>
                <w:rFonts w:ascii="Calibri" w:hAnsi="Calibri" w:cs="Arial"/>
                <w:b w:val="1"/>
                <w:bCs w:val="1"/>
              </w:rPr>
            </w:pPr>
            <w:r w:rsidRPr="6013AD29" w:rsidR="21154A0D">
              <w:rPr>
                <w:rFonts w:ascii="Calibri" w:hAnsi="Calibri" w:cs="Arial"/>
                <w:b w:val="1"/>
                <w:bCs w:val="1"/>
              </w:rPr>
              <w:t>C14</w:t>
            </w:r>
          </w:p>
        </w:tc>
        <w:tc>
          <w:tcPr>
            <w:tcW w:w="9750" w:type="dxa"/>
            <w:shd w:val="clear" w:color="auto" w:fill="FFFFFF" w:themeFill="background1"/>
            <w:tcMar/>
          </w:tcPr>
          <w:p w:rsidR="00D36B14" w:rsidP="00573546" w:rsidRDefault="00D36B14" w14:paraId="1324F0C8" w14:textId="77777777">
            <w:pPr>
              <w:spacing w:before="120" w:after="120"/>
              <w:rPr>
                <w:rFonts w:ascii="Calibri" w:hAnsi="Calibri" w:cs="Arial"/>
                <w:b/>
              </w:rPr>
            </w:pPr>
            <w:r>
              <w:rPr>
                <w:rFonts w:ascii="Calibri" w:hAnsi="Calibri" w:cs="Arial"/>
              </w:rPr>
              <w:t xml:space="preserve">Comment upon the </w:t>
            </w:r>
            <w:proofErr w:type="gramStart"/>
            <w:r>
              <w:rPr>
                <w:rFonts w:ascii="Calibri" w:hAnsi="Calibri" w:cs="Arial"/>
              </w:rPr>
              <w:t>particular strengths</w:t>
            </w:r>
            <w:proofErr w:type="gramEnd"/>
            <w:r>
              <w:rPr>
                <w:rFonts w:ascii="Calibri" w:hAnsi="Calibri" w:cs="Arial"/>
              </w:rPr>
              <w:t xml:space="preserve"> and weaknesses of the current cohort.</w:t>
            </w:r>
          </w:p>
        </w:tc>
      </w:tr>
      <w:tr w:rsidRPr="00651C40" w:rsidR="00D36B14" w:rsidTr="6013AD29" w14:paraId="2E9A53B2" w14:textId="77777777">
        <w:tc>
          <w:p w14:paraId="30A987DC"/>
        </w:tc>
        <w:trPr>
          <w:trHeight w:val="510"/>
        </w:trPr>
        <w:tc>
          <w:tcPr>
            <w:tcW w:w="9750" w:type="dxa"/>
            <w:shd w:val="clear" w:color="auto" w:fill="FFFFFF" w:themeFill="background1"/>
            <w:tcMar/>
          </w:tcPr>
          <w:p w:rsidR="6013AD29" w:rsidP="6013AD29" w:rsidRDefault="6013AD29" w14:paraId="3914C6EF" w14:textId="08DC1329">
            <w:pPr>
              <w:pStyle w:val="Normal"/>
              <w:rPr>
                <w:rFonts w:ascii="Calibri" w:hAnsi="Calibri" w:cs="Arial"/>
              </w:rPr>
            </w:pPr>
          </w:p>
        </w:tc>
      </w:tr>
      <w:tr w:rsidRPr="00651C40" w:rsidR="00D36B14" w:rsidTr="6013AD29" w14:paraId="369F15CC" w14:textId="77777777">
        <w:trPr>
          <w:trHeight w:val="300"/>
        </w:trPr>
        <w:tc>
          <w:tcPr>
            <w:tcW w:w="705" w:type="dxa"/>
            <w:shd w:val="clear" w:color="auto" w:fill="FFFFFF" w:themeFill="background1"/>
            <w:tcMar/>
          </w:tcPr>
          <w:p w:rsidR="4861B5B1" w:rsidP="6013AD29" w:rsidRDefault="4861B5B1" w14:paraId="67EC87B3" w14:textId="6A574DE9">
            <w:pPr>
              <w:pStyle w:val="Normal"/>
              <w:rPr>
                <w:rFonts w:ascii="Calibri" w:hAnsi="Calibri" w:cs="Arial"/>
                <w:b w:val="1"/>
                <w:bCs w:val="1"/>
              </w:rPr>
            </w:pPr>
            <w:r w:rsidRPr="6013AD29" w:rsidR="4861B5B1">
              <w:rPr>
                <w:rFonts w:ascii="Calibri" w:hAnsi="Calibri" w:cs="Arial"/>
                <w:b w:val="1"/>
                <w:bCs w:val="1"/>
              </w:rPr>
              <w:t>C15</w:t>
            </w:r>
          </w:p>
        </w:tc>
        <w:tc>
          <w:tcPr>
            <w:tcW w:w="9750" w:type="dxa"/>
            <w:shd w:val="clear" w:color="auto" w:fill="FFFFFF" w:themeFill="background1"/>
            <w:tcMar/>
          </w:tcPr>
          <w:p w:rsidR="00D36B14" w:rsidP="6013AD29" w:rsidRDefault="00D36B14" w14:paraId="44EF97CB" w14:textId="5FB12395">
            <w:pPr>
              <w:pStyle w:val="Normal"/>
              <w:spacing w:before="120" w:after="120"/>
              <w:rPr>
                <w:rFonts w:ascii="Calibri" w:hAnsi="Calibri" w:cs="Arial"/>
                <w:b w:val="1"/>
                <w:bCs w:val="1"/>
              </w:rPr>
            </w:pPr>
            <w:r w:rsidRPr="6013AD29" w:rsidR="51463B69">
              <w:rPr>
                <w:rFonts w:ascii="Calibri" w:hAnsi="Calibri" w:cs="Arial"/>
              </w:rPr>
              <w:t>For examiners of subjects which contribute to joint or combined honours programmes,</w:t>
            </w:r>
            <w:r w:rsidRPr="6013AD29" w:rsidR="51463B69">
              <w:rPr>
                <w:rFonts w:ascii="Calibri" w:hAnsi="Calibri" w:eastAsia="Calibri" w:cs="Calibri" w:asciiTheme="minorAscii" w:hAnsiTheme="minorAscii" w:eastAsiaTheme="minorAscii" w:cstheme="minorAscii"/>
                <w:sz w:val="24"/>
                <w:szCs w:val="24"/>
              </w:rPr>
              <w:t xml:space="preserve"> </w:t>
            </w:r>
            <w:r w:rsidRPr="6013AD29" w:rsidR="1DDFBC8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please comment on any notable differences in the standards and student performance between students pursuing joint/combined honours and students pursuing single honours</w:t>
            </w:r>
            <w:r w:rsidRPr="6013AD29" w:rsidR="51463B69">
              <w:rPr>
                <w:rFonts w:ascii="Calibri" w:hAnsi="Calibri" w:eastAsia="Calibri" w:cs="Calibri" w:asciiTheme="minorAscii" w:hAnsiTheme="minorAscii" w:eastAsiaTheme="minorAscii" w:cstheme="minorAscii"/>
                <w:sz w:val="24"/>
                <w:szCs w:val="24"/>
              </w:rPr>
              <w:t>.</w:t>
            </w:r>
          </w:p>
        </w:tc>
      </w:tr>
      <w:tr w:rsidRPr="00651C40" w:rsidR="00D36B14" w:rsidTr="6013AD29" w14:paraId="6A225064" w14:textId="77777777">
        <w:tc>
          <w:p w14:paraId="70158A27"/>
        </w:tc>
        <w:trPr>
          <w:trHeight w:val="540"/>
        </w:trPr>
        <w:tc>
          <w:tcPr>
            <w:tcW w:w="9750" w:type="dxa"/>
            <w:shd w:val="clear" w:color="auto" w:fill="FFFFFF" w:themeFill="background1"/>
            <w:tcMar/>
          </w:tcPr>
          <w:p w:rsidR="6013AD29" w:rsidP="6013AD29" w:rsidRDefault="6013AD29" w14:paraId="2AEB6026" w14:textId="0E633D29">
            <w:pPr>
              <w:pStyle w:val="Normal"/>
              <w:rPr>
                <w:rFonts w:ascii="Calibri" w:hAnsi="Calibri" w:cs="Arial"/>
              </w:rPr>
            </w:pPr>
          </w:p>
        </w:tc>
      </w:tr>
    </w:tbl>
    <w:p w:rsidRPr="003B6924" w:rsidR="008C6699" w:rsidP="008C6699" w:rsidRDefault="008C6699" w14:paraId="4172F155" w14:textId="77777777">
      <w:pPr>
        <w:rPr>
          <w:rFonts w:ascii="Calibri" w:hAnsi="Calibri" w:cs="Arial"/>
          <w:highlight w:val="yellow"/>
        </w:rPr>
      </w:pPr>
    </w:p>
    <w:p w:rsidR="008C6699" w:rsidP="008C6699" w:rsidRDefault="008C6699" w14:paraId="71A11E05" w14:textId="77777777">
      <w:pPr>
        <w:numPr>
          <w:ilvl w:val="12"/>
          <w:numId w:val="0"/>
        </w:numPr>
        <w:rPr>
          <w:rFonts w:ascii="Calibri" w:hAnsi="Calibri" w:cs="Arial"/>
          <w:b/>
        </w:rPr>
      </w:pPr>
      <w:r w:rsidRPr="001624D1">
        <w:rPr>
          <w:rFonts w:ascii="Calibri" w:hAnsi="Calibri" w:cs="Arial"/>
          <w:b/>
        </w:rPr>
        <w:t xml:space="preserve">SECTION D – </w:t>
      </w:r>
      <w:r w:rsidR="00160BE9">
        <w:rPr>
          <w:rFonts w:ascii="Calibri" w:hAnsi="Calibri" w:cs="Arial"/>
          <w:b/>
        </w:rPr>
        <w:t>PROCEDURES</w:t>
      </w:r>
    </w:p>
    <w:p w:rsidRPr="00CC01CE" w:rsidR="0006218E" w:rsidP="0006218E" w:rsidRDefault="0006218E" w14:paraId="4D09A558" w14:textId="77777777">
      <w:pPr>
        <w:rPr>
          <w:rFonts w:ascii="Calibri" w:hAnsi="Calibri" w:cs="Arial"/>
          <w:i/>
        </w:rPr>
      </w:pPr>
      <w:r w:rsidRPr="00CC01CE">
        <w:rPr>
          <w:rFonts w:ascii="Calibri" w:hAnsi="Calibri" w:cs="Arial"/>
          <w:i/>
        </w:rPr>
        <w:t xml:space="preserve">Please answer the following questions in as much detail as </w:t>
      </w:r>
      <w:r w:rsidR="00675722">
        <w:rPr>
          <w:rFonts w:ascii="Calibri" w:hAnsi="Calibri" w:cs="Arial"/>
          <w:i/>
        </w:rPr>
        <w:t>possible</w:t>
      </w:r>
      <w:r w:rsidRPr="00CC01CE">
        <w:rPr>
          <w:rFonts w:ascii="Calibri" w:hAnsi="Calibri" w:cs="Arial"/>
          <w:i/>
        </w:rPr>
        <w:t>.</w:t>
      </w:r>
    </w:p>
    <w:p w:rsidRPr="001624D1" w:rsidR="001E72F0" w:rsidP="008C6699" w:rsidRDefault="001E72F0" w14:paraId="061900CE" w14:textId="77777777">
      <w:pPr>
        <w:numPr>
          <w:ilvl w:val="12"/>
          <w:numId w:val="0"/>
        </w:numPr>
        <w:rPr>
          <w:rFonts w:ascii="Calibri" w:hAnsi="Calibri" w:cs="Arial"/>
          <w:b/>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5"/>
        <w:gridCol w:w="10065"/>
      </w:tblGrid>
      <w:tr w:rsidRPr="005031FA" w:rsidR="005031FA" w:rsidTr="6013AD29" w14:paraId="6D11E9DD" w14:textId="77777777">
        <w:tc>
          <w:tcPr>
            <w:tcW w:w="675" w:type="dxa"/>
            <w:shd w:val="clear" w:color="auto" w:fill="FFFFFF" w:themeFill="background1"/>
            <w:tcMar/>
          </w:tcPr>
          <w:p w:rsidRPr="005031FA" w:rsidR="005031FA" w:rsidP="00160BE9" w:rsidRDefault="005031FA" w14:paraId="08409E87" w14:textId="77777777">
            <w:pPr>
              <w:spacing w:before="120" w:after="120"/>
              <w:rPr>
                <w:rFonts w:ascii="Calibri" w:hAnsi="Calibri" w:cs="Arial"/>
                <w:b/>
              </w:rPr>
            </w:pPr>
            <w:r w:rsidRPr="005031FA">
              <w:rPr>
                <w:rFonts w:ascii="Calibri" w:hAnsi="Calibri" w:cs="Arial"/>
                <w:b/>
              </w:rPr>
              <w:t>D1</w:t>
            </w:r>
          </w:p>
        </w:tc>
        <w:tc>
          <w:tcPr>
            <w:tcW w:w="10065" w:type="dxa"/>
            <w:shd w:val="clear" w:color="auto" w:fill="FFFFFF" w:themeFill="background1"/>
            <w:tcMar/>
          </w:tcPr>
          <w:p w:rsidRPr="005031FA" w:rsidR="005031FA" w:rsidP="6013AD29" w:rsidRDefault="005031FA" w14:paraId="320E63A8" w14:textId="76C67877">
            <w:pPr>
              <w:pStyle w:val="Normal"/>
              <w:spacing w:before="120" w:after="120"/>
              <w:rPr>
                <w:rFonts w:ascii="Calibri" w:hAnsi="Calibri" w:eastAsia="Calibri" w:cs="Calibri" w:asciiTheme="minorAscii" w:hAnsiTheme="minorAscii" w:eastAsiaTheme="minorAscii" w:cstheme="minorAscii"/>
                <w:noProof w:val="0"/>
                <w:sz w:val="24"/>
                <w:szCs w:val="24"/>
                <w:lang w:val="en-GB"/>
              </w:rPr>
            </w:pPr>
            <w:r w:rsidRPr="6013AD29" w:rsidR="2096B2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If you made any recommendations in your </w:t>
            </w:r>
            <w:r w:rsidRPr="6013AD29" w:rsidR="2096B2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previous</w:t>
            </w:r>
            <w:r w:rsidRPr="6013AD29" w:rsidR="2096B2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report have these been addressed by the University? Please </w:t>
            </w:r>
            <w:r w:rsidRPr="6013AD29" w:rsidR="2096B2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outline briefly</w:t>
            </w:r>
            <w:r w:rsidRPr="6013AD29" w:rsidR="2096B2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any issues which you feel have not been considered appropriately.</w:t>
            </w:r>
          </w:p>
        </w:tc>
      </w:tr>
      <w:tr w:rsidRPr="005031FA" w:rsidR="005031FA" w:rsidTr="6013AD29" w14:paraId="0253133C" w14:textId="77777777">
        <w:tc>
          <w:tcPr>
            <w:tcW w:w="10740" w:type="dxa"/>
            <w:gridSpan w:val="2"/>
            <w:shd w:val="clear" w:color="auto" w:fill="FFFFFF" w:themeFill="background1"/>
            <w:tcMar/>
          </w:tcPr>
          <w:p w:rsidRPr="005031FA" w:rsidR="005031FA" w:rsidP="005031FA" w:rsidRDefault="005031FA" w14:paraId="6345A836" w14:textId="77777777">
            <w:pPr>
              <w:spacing w:before="120" w:after="120"/>
              <w:rPr>
                <w:rFonts w:cs="Arial" w:asciiTheme="minorHAnsi" w:hAnsiTheme="minorHAnsi"/>
              </w:rPr>
            </w:pPr>
          </w:p>
        </w:tc>
      </w:tr>
      <w:tr w:rsidRPr="005031FA" w:rsidR="005031FA" w:rsidTr="6013AD29" w14:paraId="3AAA5FA4" w14:textId="77777777">
        <w:tc>
          <w:tcPr>
            <w:tcW w:w="675" w:type="dxa"/>
            <w:shd w:val="clear" w:color="auto" w:fill="FFFFFF" w:themeFill="background1"/>
            <w:tcMar/>
          </w:tcPr>
          <w:p w:rsidRPr="005031FA" w:rsidR="005031FA" w:rsidP="00160BE9" w:rsidRDefault="005031FA" w14:paraId="4815A2B0" w14:textId="77777777">
            <w:pPr>
              <w:spacing w:before="120" w:after="120"/>
              <w:rPr>
                <w:rFonts w:ascii="Calibri" w:hAnsi="Calibri" w:cs="Arial"/>
                <w:b/>
              </w:rPr>
            </w:pPr>
            <w:r w:rsidRPr="005031FA">
              <w:rPr>
                <w:rFonts w:ascii="Calibri" w:hAnsi="Calibri" w:cs="Arial"/>
                <w:b/>
              </w:rPr>
              <w:t>D2</w:t>
            </w:r>
          </w:p>
        </w:tc>
        <w:tc>
          <w:tcPr>
            <w:tcW w:w="10065" w:type="dxa"/>
            <w:shd w:val="clear" w:color="auto" w:fill="FFFFFF" w:themeFill="background1"/>
            <w:tcMar/>
          </w:tcPr>
          <w:p w:rsidRPr="005031FA" w:rsidR="005031FA" w:rsidP="005031FA" w:rsidRDefault="005031FA" w14:paraId="010F1522" w14:textId="5150AF5A">
            <w:pPr>
              <w:spacing w:before="120" w:after="120"/>
              <w:rPr>
                <w:rFonts w:ascii="Calibri" w:hAnsi="Calibri" w:cs="Arial"/>
              </w:rPr>
            </w:pPr>
            <w:r w:rsidRPr="6013AD29" w:rsidR="78BA76C8">
              <w:rPr>
                <w:rFonts w:ascii="Calibri" w:hAnsi="Calibri" w:cs="Arial" w:asciiTheme="minorAscii" w:hAnsiTheme="minorAscii"/>
              </w:rPr>
              <w:t>Were you given sufficient notice of the examination dates and of the meeting of the Examiners?</w:t>
            </w:r>
          </w:p>
        </w:tc>
      </w:tr>
      <w:tr w:rsidRPr="005031FA" w:rsidR="005031FA" w:rsidTr="6013AD29" w14:paraId="3DBFC209" w14:textId="77777777">
        <w:tc>
          <w:tcPr>
            <w:tcW w:w="10740" w:type="dxa"/>
            <w:gridSpan w:val="2"/>
            <w:shd w:val="clear" w:color="auto" w:fill="FFFFFF" w:themeFill="background1"/>
            <w:tcMar/>
          </w:tcPr>
          <w:p w:rsidRPr="005031FA" w:rsidR="005031FA" w:rsidP="005031FA" w:rsidRDefault="005031FA" w14:paraId="3523E973" w14:textId="77777777">
            <w:pPr>
              <w:spacing w:before="120" w:after="120"/>
              <w:rPr>
                <w:rFonts w:cs="Arial" w:asciiTheme="minorHAnsi" w:hAnsiTheme="minorHAnsi"/>
              </w:rPr>
            </w:pPr>
          </w:p>
        </w:tc>
      </w:tr>
      <w:tr w:rsidRPr="005031FA" w:rsidR="005031FA" w:rsidTr="6013AD29" w14:paraId="537454C3" w14:textId="77777777">
        <w:tc>
          <w:tcPr>
            <w:tcW w:w="675" w:type="dxa"/>
            <w:shd w:val="clear" w:color="auto" w:fill="FFFFFF" w:themeFill="background1"/>
            <w:tcMar/>
          </w:tcPr>
          <w:p w:rsidRPr="005031FA" w:rsidR="005031FA" w:rsidP="00160BE9" w:rsidRDefault="005031FA" w14:paraId="0083A445" w14:textId="77777777">
            <w:pPr>
              <w:spacing w:before="120" w:after="120"/>
              <w:rPr>
                <w:rFonts w:ascii="Calibri" w:hAnsi="Calibri" w:cs="Arial"/>
                <w:b/>
              </w:rPr>
            </w:pPr>
            <w:r w:rsidRPr="005031FA">
              <w:rPr>
                <w:rFonts w:ascii="Calibri" w:hAnsi="Calibri" w:cs="Arial"/>
                <w:b/>
              </w:rPr>
              <w:t>D3</w:t>
            </w:r>
          </w:p>
        </w:tc>
        <w:tc>
          <w:tcPr>
            <w:tcW w:w="10065" w:type="dxa"/>
            <w:shd w:val="clear" w:color="auto" w:fill="FFFFFF" w:themeFill="background1"/>
            <w:tcMar/>
          </w:tcPr>
          <w:p w:rsidRPr="005031FA" w:rsidR="005031FA" w:rsidP="005031FA" w:rsidRDefault="005031FA" w14:paraId="5541AC1A" w14:textId="77777777">
            <w:pPr>
              <w:spacing w:before="120" w:after="120"/>
              <w:rPr>
                <w:rFonts w:ascii="Calibri" w:hAnsi="Calibri" w:cs="Arial"/>
              </w:rPr>
            </w:pPr>
            <w:r w:rsidRPr="005031FA">
              <w:rPr>
                <w:rFonts w:cs="Arial" w:asciiTheme="minorHAnsi" w:hAnsiTheme="minorHAnsi"/>
              </w:rPr>
              <w:t>Did you attend the Board of Examiners meeting? If not, please state reason and provide details of how you were consulted by other means.</w:t>
            </w:r>
          </w:p>
        </w:tc>
      </w:tr>
      <w:tr w:rsidRPr="005031FA" w:rsidR="005031FA" w:rsidTr="6013AD29" w14:paraId="4B8F6D3A" w14:textId="77777777">
        <w:tc>
          <w:tcPr>
            <w:tcW w:w="10740" w:type="dxa"/>
            <w:gridSpan w:val="2"/>
            <w:shd w:val="clear" w:color="auto" w:fill="FFFFFF" w:themeFill="background1"/>
            <w:tcMar/>
          </w:tcPr>
          <w:p w:rsidRPr="005031FA" w:rsidR="005031FA" w:rsidP="005031FA" w:rsidRDefault="005031FA" w14:paraId="30E490B0" w14:textId="77777777">
            <w:pPr>
              <w:spacing w:before="120" w:after="120"/>
              <w:rPr>
                <w:rFonts w:cs="Arial" w:asciiTheme="minorHAnsi" w:hAnsiTheme="minorHAnsi"/>
              </w:rPr>
            </w:pPr>
          </w:p>
        </w:tc>
      </w:tr>
      <w:tr w:rsidRPr="005031FA" w:rsidR="005031FA" w:rsidTr="6013AD29" w14:paraId="6E10073B" w14:textId="77777777">
        <w:tc>
          <w:tcPr>
            <w:tcW w:w="675" w:type="dxa"/>
            <w:shd w:val="clear" w:color="auto" w:fill="FFFFFF" w:themeFill="background1"/>
            <w:tcMar/>
          </w:tcPr>
          <w:p w:rsidRPr="005031FA" w:rsidR="005031FA" w:rsidP="00160BE9" w:rsidRDefault="005031FA" w14:paraId="585E3A3D" w14:textId="77777777">
            <w:pPr>
              <w:spacing w:before="120" w:after="120"/>
              <w:rPr>
                <w:rFonts w:ascii="Calibri" w:hAnsi="Calibri" w:cs="Arial"/>
                <w:b/>
              </w:rPr>
            </w:pPr>
            <w:r w:rsidRPr="005031FA">
              <w:rPr>
                <w:rFonts w:ascii="Calibri" w:hAnsi="Calibri" w:cs="Arial"/>
                <w:b/>
              </w:rPr>
              <w:t>D4</w:t>
            </w:r>
          </w:p>
        </w:tc>
        <w:tc>
          <w:tcPr>
            <w:tcW w:w="10065" w:type="dxa"/>
            <w:shd w:val="clear" w:color="auto" w:fill="FFFFFF" w:themeFill="background1"/>
            <w:tcMar/>
          </w:tcPr>
          <w:p w:rsidRPr="005031FA" w:rsidR="005031FA" w:rsidP="005031FA" w:rsidRDefault="005031FA" w14:paraId="31ED0CC7" w14:textId="77777777">
            <w:pPr>
              <w:spacing w:before="120" w:after="120"/>
              <w:rPr>
                <w:rFonts w:ascii="Calibri" w:hAnsi="Calibri" w:cs="Arial"/>
              </w:rPr>
            </w:pPr>
            <w:r w:rsidRPr="005031FA">
              <w:rPr>
                <w:rFonts w:cs="Arial" w:asciiTheme="minorHAnsi" w:hAnsiTheme="minorHAnsi"/>
              </w:rPr>
              <w:t xml:space="preserve">Was the Board of Examiners conducted in accordance with the University's policies and procedures, </w:t>
            </w:r>
            <w:proofErr w:type="gramStart"/>
            <w:r w:rsidRPr="005031FA">
              <w:rPr>
                <w:rFonts w:cs="Arial" w:asciiTheme="minorHAnsi" w:hAnsiTheme="minorHAnsi"/>
              </w:rPr>
              <w:t>in particular were</w:t>
            </w:r>
            <w:proofErr w:type="gramEnd"/>
            <w:r w:rsidRPr="005031FA">
              <w:rPr>
                <w:rFonts w:cs="Arial" w:asciiTheme="minorHAnsi" w:hAnsiTheme="minorHAnsi"/>
              </w:rPr>
              <w:t xml:space="preserve"> proceedings conducted with student anonymity? Did you endorse the recommendations of the Board </w:t>
            </w:r>
            <w:proofErr w:type="gramStart"/>
            <w:r w:rsidRPr="005031FA">
              <w:rPr>
                <w:rFonts w:cs="Arial" w:asciiTheme="minorHAnsi" w:hAnsiTheme="minorHAnsi"/>
              </w:rPr>
              <w:t>with regard to</w:t>
            </w:r>
            <w:proofErr w:type="gramEnd"/>
            <w:r w:rsidRPr="005031FA">
              <w:rPr>
                <w:rFonts w:cs="Arial" w:asciiTheme="minorHAnsi" w:hAnsiTheme="minorHAnsi"/>
              </w:rPr>
              <w:t xml:space="preserve"> students’ progress and/or degree classifications?</w:t>
            </w:r>
          </w:p>
        </w:tc>
      </w:tr>
      <w:tr w:rsidRPr="005031FA" w:rsidR="005031FA" w:rsidTr="6013AD29" w14:paraId="267D1308" w14:textId="77777777">
        <w:tc>
          <w:tcPr>
            <w:tcW w:w="10740" w:type="dxa"/>
            <w:gridSpan w:val="2"/>
            <w:shd w:val="clear" w:color="auto" w:fill="FFFFFF" w:themeFill="background1"/>
            <w:tcMar/>
          </w:tcPr>
          <w:p w:rsidRPr="005031FA" w:rsidR="005031FA" w:rsidP="005031FA" w:rsidRDefault="005031FA" w14:paraId="77F25392" w14:textId="77777777">
            <w:pPr>
              <w:spacing w:before="240" w:after="240"/>
              <w:rPr>
                <w:rFonts w:cs="Arial" w:asciiTheme="minorHAnsi" w:hAnsiTheme="minorHAnsi"/>
              </w:rPr>
            </w:pPr>
          </w:p>
        </w:tc>
      </w:tr>
      <w:tr w:rsidRPr="005031FA" w:rsidR="005031FA" w:rsidTr="6013AD29" w14:paraId="415C5BE6" w14:textId="77777777">
        <w:tc>
          <w:tcPr>
            <w:tcW w:w="675" w:type="dxa"/>
            <w:shd w:val="clear" w:color="auto" w:fill="FFFFFF" w:themeFill="background1"/>
            <w:tcMar/>
          </w:tcPr>
          <w:p w:rsidRPr="005031FA" w:rsidR="005031FA" w:rsidP="00160BE9" w:rsidRDefault="005031FA" w14:paraId="274FF1A6" w14:textId="77777777">
            <w:pPr>
              <w:spacing w:before="120" w:after="120"/>
              <w:rPr>
                <w:rFonts w:ascii="Calibri" w:hAnsi="Calibri" w:cs="Arial"/>
                <w:b/>
              </w:rPr>
            </w:pPr>
            <w:r w:rsidRPr="005031FA">
              <w:rPr>
                <w:rFonts w:ascii="Calibri" w:hAnsi="Calibri" w:cs="Arial"/>
                <w:b/>
              </w:rPr>
              <w:t>D5</w:t>
            </w:r>
          </w:p>
        </w:tc>
        <w:tc>
          <w:tcPr>
            <w:tcW w:w="10065" w:type="dxa"/>
            <w:shd w:val="clear" w:color="auto" w:fill="FFFFFF" w:themeFill="background1"/>
            <w:tcMar/>
          </w:tcPr>
          <w:p w:rsidRPr="005031FA" w:rsidR="005031FA" w:rsidP="00AC27DA" w:rsidRDefault="005031FA" w14:paraId="40F63BAE" w14:textId="7B5D24E4">
            <w:pPr>
              <w:spacing w:before="120" w:after="120"/>
              <w:rPr>
                <w:rFonts w:ascii="Calibri" w:hAnsi="Calibri" w:cs="Arial"/>
              </w:rPr>
            </w:pPr>
            <w:r w:rsidRPr="6013AD29" w:rsidR="40430C50">
              <w:rPr>
                <w:rFonts w:ascii="Calibri" w:hAnsi="Calibri" w:cs="Arial" w:asciiTheme="minorAscii" w:hAnsiTheme="minorAscii"/>
              </w:rPr>
              <w:t xml:space="preserve">Was the process of assessment effective and fair in its treatment of individual candidates, particularly </w:t>
            </w:r>
            <w:r w:rsidRPr="6013AD29" w:rsidR="40430C50">
              <w:rPr>
                <w:rFonts w:ascii="Calibri" w:hAnsi="Calibri" w:cs="Arial" w:asciiTheme="minorAscii" w:hAnsiTheme="minorAscii"/>
              </w:rPr>
              <w:t>with regard to</w:t>
            </w:r>
            <w:r w:rsidRPr="6013AD29" w:rsidR="6DBDC67F">
              <w:rPr>
                <w:rFonts w:ascii="Calibri" w:hAnsi="Calibri" w:cs="Arial" w:asciiTheme="minorAscii" w:hAnsiTheme="minorAscii"/>
              </w:rPr>
              <w:t xml:space="preserve"> the</w:t>
            </w:r>
            <w:r w:rsidRPr="6013AD29" w:rsidR="40430C50">
              <w:rPr>
                <w:rFonts w:ascii="Calibri" w:hAnsi="Calibri" w:cs="Arial" w:asciiTheme="minorAscii" w:hAnsiTheme="minorAscii"/>
              </w:rPr>
              <w:t xml:space="preserve"> exercise of discretion?</w:t>
            </w:r>
          </w:p>
        </w:tc>
      </w:tr>
      <w:tr w:rsidRPr="005031FA" w:rsidR="00AC27DA" w:rsidTr="6013AD29" w14:paraId="6974984C" w14:textId="77777777">
        <w:tc>
          <w:tcPr>
            <w:tcW w:w="10740" w:type="dxa"/>
            <w:gridSpan w:val="2"/>
            <w:shd w:val="clear" w:color="auto" w:fill="FFFFFF" w:themeFill="background1"/>
            <w:tcMar/>
          </w:tcPr>
          <w:p w:rsidRPr="005031FA" w:rsidR="00AC27DA" w:rsidP="00AC27DA" w:rsidRDefault="00AC27DA" w14:paraId="0F3E70A8" w14:textId="77777777">
            <w:pPr>
              <w:spacing w:before="120" w:after="120"/>
              <w:rPr>
                <w:rFonts w:cs="Arial" w:asciiTheme="minorHAnsi" w:hAnsiTheme="minorHAnsi"/>
              </w:rPr>
            </w:pPr>
          </w:p>
        </w:tc>
      </w:tr>
      <w:tr w:rsidRPr="005031FA" w:rsidR="00AC27DA" w:rsidTr="6013AD29" w14:paraId="0080333B" w14:textId="77777777">
        <w:tc>
          <w:tcPr>
            <w:tcW w:w="675" w:type="dxa"/>
            <w:shd w:val="clear" w:color="auto" w:fill="FFFFFF" w:themeFill="background1"/>
            <w:tcMar/>
          </w:tcPr>
          <w:p w:rsidRPr="005031FA" w:rsidR="00AC27DA" w:rsidP="00160BE9" w:rsidRDefault="00AC27DA" w14:paraId="39038F73" w14:textId="77777777">
            <w:pPr>
              <w:spacing w:before="120" w:after="120"/>
              <w:rPr>
                <w:rFonts w:ascii="Calibri" w:hAnsi="Calibri" w:cs="Arial"/>
                <w:b/>
              </w:rPr>
            </w:pPr>
            <w:r w:rsidRPr="005031FA">
              <w:rPr>
                <w:rFonts w:ascii="Calibri" w:hAnsi="Calibri" w:cs="Arial"/>
                <w:b/>
              </w:rPr>
              <w:t>D6</w:t>
            </w:r>
          </w:p>
        </w:tc>
        <w:tc>
          <w:tcPr>
            <w:tcW w:w="10065" w:type="dxa"/>
            <w:shd w:val="clear" w:color="auto" w:fill="FFFFFF" w:themeFill="background1"/>
            <w:tcMar/>
          </w:tcPr>
          <w:p w:rsidRPr="005031FA" w:rsidR="00AC27DA" w:rsidP="00AC27DA" w:rsidRDefault="00AC27DA" w14:paraId="58A30192" w14:textId="77777777">
            <w:pPr>
              <w:spacing w:before="120" w:after="120"/>
              <w:rPr>
                <w:rFonts w:ascii="Calibri" w:hAnsi="Calibri" w:cs="Arial"/>
              </w:rPr>
            </w:pPr>
            <w:r w:rsidRPr="005031FA">
              <w:rPr>
                <w:rFonts w:cs="Arial" w:asciiTheme="minorHAnsi" w:hAnsiTheme="minorHAnsi"/>
              </w:rPr>
              <w:t>Did you have sufficient opportunity to comment upon draft assessment types for the programme (including coursework and examination papers)?  Were these appropriate in terms of the intended learning outcomes and of an appropriate standard?</w:t>
            </w:r>
          </w:p>
        </w:tc>
      </w:tr>
      <w:tr w:rsidRPr="005031FA" w:rsidR="00AC27DA" w:rsidTr="6013AD29" w14:paraId="5996E078" w14:textId="77777777">
        <w:tc>
          <w:tcPr>
            <w:tcW w:w="10740" w:type="dxa"/>
            <w:gridSpan w:val="2"/>
            <w:shd w:val="clear" w:color="auto" w:fill="FFFFFF" w:themeFill="background1"/>
            <w:tcMar/>
          </w:tcPr>
          <w:p w:rsidR="00AC27DA" w:rsidP="00160BE9" w:rsidRDefault="00AC27DA" w14:paraId="513A1535" w14:textId="77777777">
            <w:pPr>
              <w:rPr>
                <w:rFonts w:cs="Arial" w:asciiTheme="minorHAnsi" w:hAnsiTheme="minorHAnsi"/>
              </w:rPr>
            </w:pPr>
          </w:p>
          <w:p w:rsidRPr="005031FA" w:rsidR="00AC27DA" w:rsidP="00160BE9" w:rsidRDefault="00AC27DA" w14:paraId="3C4C63A1" w14:textId="77777777">
            <w:pPr>
              <w:rPr>
                <w:rFonts w:cs="Arial" w:asciiTheme="minorHAnsi" w:hAnsiTheme="minorHAnsi"/>
              </w:rPr>
            </w:pPr>
          </w:p>
        </w:tc>
      </w:tr>
      <w:tr w:rsidRPr="005031FA" w:rsidR="00F30357" w:rsidTr="6013AD29" w14:paraId="74D3149E" w14:textId="77777777">
        <w:tc>
          <w:tcPr>
            <w:tcW w:w="675" w:type="dxa"/>
            <w:shd w:val="clear" w:color="auto" w:fill="FFFFFF" w:themeFill="background1"/>
            <w:tcMar/>
          </w:tcPr>
          <w:p w:rsidRPr="005031FA" w:rsidR="00F30357" w:rsidP="00160BE9" w:rsidRDefault="00F30357" w14:paraId="0C2E324A" w14:textId="77777777">
            <w:pPr>
              <w:spacing w:before="120" w:after="120"/>
              <w:rPr>
                <w:rFonts w:ascii="Calibri" w:hAnsi="Calibri" w:cs="Arial"/>
                <w:b/>
              </w:rPr>
            </w:pPr>
            <w:r w:rsidRPr="005031FA">
              <w:rPr>
                <w:rFonts w:ascii="Calibri" w:hAnsi="Calibri" w:cs="Arial"/>
                <w:b/>
              </w:rPr>
              <w:t>D7</w:t>
            </w:r>
          </w:p>
        </w:tc>
        <w:tc>
          <w:tcPr>
            <w:tcW w:w="10065" w:type="dxa"/>
            <w:shd w:val="clear" w:color="auto" w:fill="FFFFFF" w:themeFill="background1"/>
            <w:tcMar/>
          </w:tcPr>
          <w:p w:rsidRPr="005031FA" w:rsidR="00F30357" w:rsidP="00F30357" w:rsidRDefault="00F30357" w14:paraId="634BFA6D" w14:textId="77777777">
            <w:pPr>
              <w:spacing w:before="120" w:after="120"/>
              <w:rPr>
                <w:rFonts w:ascii="Calibri" w:hAnsi="Calibri" w:cs="Arial"/>
              </w:rPr>
            </w:pPr>
            <w:r w:rsidRPr="005031FA">
              <w:rPr>
                <w:rFonts w:cs="Arial" w:asciiTheme="minorHAnsi" w:hAnsiTheme="minorHAnsi"/>
              </w:rPr>
              <w:t>Did you have sufficient opportunity to review student work and examination scripts? Was the sample provided sufficient for you to make the required judgements (in Section C above)?</w:t>
            </w:r>
          </w:p>
        </w:tc>
      </w:tr>
      <w:tr w:rsidRPr="005031FA" w:rsidR="00F30357" w:rsidTr="6013AD29" w14:paraId="608A41F8" w14:textId="77777777">
        <w:tc>
          <w:tcPr>
            <w:tcW w:w="10740" w:type="dxa"/>
            <w:gridSpan w:val="2"/>
            <w:shd w:val="clear" w:color="auto" w:fill="FFFFFF" w:themeFill="background1"/>
            <w:tcMar/>
          </w:tcPr>
          <w:p w:rsidRPr="005031FA" w:rsidR="00F30357" w:rsidP="00F30357" w:rsidRDefault="00F30357" w14:paraId="60CAD640" w14:textId="77777777">
            <w:pPr>
              <w:spacing w:before="120" w:after="120"/>
              <w:rPr>
                <w:rFonts w:cs="Arial" w:asciiTheme="minorHAnsi" w:hAnsiTheme="minorHAnsi"/>
              </w:rPr>
            </w:pPr>
          </w:p>
        </w:tc>
      </w:tr>
      <w:tr w:rsidRPr="005031FA" w:rsidR="00F30357" w:rsidTr="6013AD29" w14:paraId="26CB0277" w14:textId="77777777">
        <w:tc>
          <w:tcPr>
            <w:tcW w:w="675" w:type="dxa"/>
            <w:shd w:val="clear" w:color="auto" w:fill="FFFFFF" w:themeFill="background1"/>
            <w:tcMar/>
          </w:tcPr>
          <w:p w:rsidRPr="005031FA" w:rsidR="00F30357" w:rsidP="00160BE9" w:rsidRDefault="00F30357" w14:paraId="3311B670" w14:textId="77777777">
            <w:pPr>
              <w:spacing w:before="120" w:after="120"/>
              <w:rPr>
                <w:rFonts w:ascii="Calibri" w:hAnsi="Calibri" w:cs="Arial"/>
                <w:b/>
              </w:rPr>
            </w:pPr>
            <w:r w:rsidRPr="005031FA">
              <w:rPr>
                <w:rFonts w:ascii="Calibri" w:hAnsi="Calibri" w:cs="Arial"/>
                <w:b/>
              </w:rPr>
              <w:t>D8</w:t>
            </w:r>
          </w:p>
        </w:tc>
        <w:tc>
          <w:tcPr>
            <w:tcW w:w="10065" w:type="dxa"/>
            <w:shd w:val="clear" w:color="auto" w:fill="FFFFFF" w:themeFill="background1"/>
            <w:tcMar/>
          </w:tcPr>
          <w:p w:rsidRPr="005031FA" w:rsidR="00F30357" w:rsidP="000E3D25" w:rsidRDefault="00F30357" w14:paraId="4990BD61" w14:textId="77777777">
            <w:pPr>
              <w:rPr>
                <w:rFonts w:cs="Arial" w:asciiTheme="minorHAnsi" w:hAnsiTheme="minorHAnsi"/>
              </w:rPr>
            </w:pPr>
            <w:r w:rsidRPr="005031FA">
              <w:rPr>
                <w:rFonts w:cs="Arial" w:asciiTheme="minorHAnsi" w:hAnsiTheme="minorHAnsi"/>
              </w:rPr>
              <w:t xml:space="preserve">(Where appropriate) Were you given an adequate opportunity to participate in the assessment process through involvement in, for example, </w:t>
            </w:r>
            <w:proofErr w:type="spellStart"/>
            <w:r w:rsidRPr="005031FA">
              <w:rPr>
                <w:rFonts w:cs="Arial" w:asciiTheme="minorHAnsi" w:hAnsiTheme="minorHAnsi"/>
              </w:rPr>
              <w:t>practicals</w:t>
            </w:r>
            <w:proofErr w:type="spellEnd"/>
            <w:r w:rsidRPr="005031FA">
              <w:rPr>
                <w:rFonts w:cs="Arial" w:asciiTheme="minorHAnsi" w:hAnsiTheme="minorHAnsi"/>
              </w:rPr>
              <w:t xml:space="preserve">/clinical examinations/exhibitions etc. </w:t>
            </w:r>
          </w:p>
          <w:p w:rsidRPr="005031FA" w:rsidR="00F30357" w:rsidP="00F30357" w:rsidRDefault="00F30357" w14:paraId="50BE1225" w14:textId="77777777">
            <w:pPr>
              <w:spacing w:before="120" w:after="120"/>
              <w:rPr>
                <w:rFonts w:ascii="Calibri" w:hAnsi="Calibri" w:cs="Arial"/>
              </w:rPr>
            </w:pPr>
            <w:r w:rsidRPr="005031FA">
              <w:rPr>
                <w:rFonts w:cs="Arial" w:asciiTheme="minorHAnsi" w:hAnsiTheme="minorHAnsi"/>
              </w:rPr>
              <w:t>If YES, was the method of selection of students appropriate?</w:t>
            </w:r>
          </w:p>
        </w:tc>
      </w:tr>
      <w:tr w:rsidRPr="005031FA" w:rsidR="00F30357" w:rsidTr="6013AD29" w14:paraId="07BC5BEB" w14:textId="77777777">
        <w:tc>
          <w:tcPr>
            <w:tcW w:w="10740" w:type="dxa"/>
            <w:gridSpan w:val="2"/>
            <w:shd w:val="clear" w:color="auto" w:fill="FFFFFF" w:themeFill="background1"/>
            <w:tcMar/>
          </w:tcPr>
          <w:p w:rsidR="00F30357" w:rsidP="000E3D25" w:rsidRDefault="00F30357" w14:paraId="552A4DB8" w14:textId="77777777">
            <w:pPr>
              <w:rPr>
                <w:rFonts w:cs="Arial" w:asciiTheme="minorHAnsi" w:hAnsiTheme="minorHAnsi"/>
              </w:rPr>
            </w:pPr>
          </w:p>
          <w:p w:rsidRPr="005031FA" w:rsidR="00F30357" w:rsidP="000E3D25" w:rsidRDefault="00F30357" w14:paraId="52F4786A" w14:textId="77777777">
            <w:pPr>
              <w:rPr>
                <w:rFonts w:cs="Arial" w:asciiTheme="minorHAnsi" w:hAnsiTheme="minorHAnsi"/>
              </w:rPr>
            </w:pPr>
          </w:p>
        </w:tc>
      </w:tr>
      <w:tr w:rsidRPr="005031FA" w:rsidR="00F30357" w:rsidTr="6013AD29" w14:paraId="6419F2A0" w14:textId="77777777">
        <w:tc>
          <w:tcPr>
            <w:tcW w:w="675" w:type="dxa"/>
            <w:shd w:val="clear" w:color="auto" w:fill="FFFFFF" w:themeFill="background1"/>
            <w:tcMar/>
          </w:tcPr>
          <w:p w:rsidRPr="005031FA" w:rsidR="00F30357" w:rsidP="00160BE9" w:rsidRDefault="00F30357" w14:paraId="601EFEF1" w14:textId="77777777">
            <w:pPr>
              <w:spacing w:before="120" w:after="120"/>
              <w:rPr>
                <w:rFonts w:ascii="Calibri" w:hAnsi="Calibri" w:cs="Arial"/>
                <w:b/>
              </w:rPr>
            </w:pPr>
            <w:r w:rsidRPr="005031FA">
              <w:rPr>
                <w:rFonts w:ascii="Calibri" w:hAnsi="Calibri" w:cs="Arial"/>
                <w:b/>
              </w:rPr>
              <w:t>D9</w:t>
            </w:r>
          </w:p>
        </w:tc>
        <w:tc>
          <w:tcPr>
            <w:tcW w:w="10065" w:type="dxa"/>
            <w:shd w:val="clear" w:color="auto" w:fill="FFFFFF" w:themeFill="background1"/>
            <w:tcMar/>
          </w:tcPr>
          <w:p w:rsidRPr="00F30357" w:rsidR="00F30357" w:rsidP="007050C2" w:rsidRDefault="00F30357" w14:paraId="202742B6" w14:textId="77777777">
            <w:pPr>
              <w:spacing w:before="120" w:after="120"/>
              <w:rPr>
                <w:rFonts w:cs="Arial" w:asciiTheme="minorHAnsi" w:hAnsiTheme="minorHAnsi"/>
              </w:rPr>
            </w:pPr>
            <w:r w:rsidRPr="00F30357">
              <w:rPr>
                <w:rFonts w:cs="Arial" w:asciiTheme="minorHAnsi" w:hAnsiTheme="minorHAnsi"/>
              </w:rPr>
              <w:t>(Where appropriate) Were you given opportunity to meet with students on the programme(s)?</w:t>
            </w:r>
          </w:p>
          <w:p w:rsidRPr="005031FA" w:rsidR="00F30357" w:rsidP="00F30357" w:rsidRDefault="00F30357" w14:paraId="1D370DD2" w14:textId="77777777">
            <w:pPr>
              <w:spacing w:before="120" w:after="120"/>
              <w:rPr>
                <w:rFonts w:ascii="Calibri" w:hAnsi="Calibri" w:cs="Arial"/>
              </w:rPr>
            </w:pPr>
            <w:r w:rsidRPr="00F30357">
              <w:rPr>
                <w:rFonts w:cs="Arial" w:asciiTheme="minorHAnsi" w:hAnsiTheme="minorHAnsi"/>
              </w:rPr>
              <w:t>Was the purpose of such meetings made clear well in advance?</w:t>
            </w:r>
          </w:p>
        </w:tc>
      </w:tr>
      <w:tr w:rsidRPr="005031FA" w:rsidR="00F30357" w:rsidTr="6013AD29" w14:paraId="3F2C648A" w14:textId="77777777">
        <w:tc>
          <w:tcPr>
            <w:tcW w:w="10740" w:type="dxa"/>
            <w:gridSpan w:val="2"/>
            <w:shd w:val="clear" w:color="auto" w:fill="FFFFFF" w:themeFill="background1"/>
            <w:tcMar/>
          </w:tcPr>
          <w:p w:rsidRPr="00F30357" w:rsidR="00F30357" w:rsidP="007050C2" w:rsidRDefault="00F30357" w14:paraId="527DCCF3" w14:textId="77777777">
            <w:pPr>
              <w:spacing w:before="120" w:after="120"/>
              <w:rPr>
                <w:rFonts w:cs="Arial" w:asciiTheme="minorHAnsi" w:hAnsiTheme="minorHAnsi"/>
              </w:rPr>
            </w:pPr>
          </w:p>
        </w:tc>
      </w:tr>
      <w:tr w:rsidRPr="005031FA" w:rsidR="00F30357" w:rsidTr="6013AD29" w14:paraId="20730827" w14:textId="77777777">
        <w:tc>
          <w:tcPr>
            <w:tcW w:w="675" w:type="dxa"/>
            <w:shd w:val="clear" w:color="auto" w:fill="FFFFFF" w:themeFill="background1"/>
            <w:tcMar/>
          </w:tcPr>
          <w:p w:rsidRPr="005031FA" w:rsidR="00F30357" w:rsidP="00160BE9" w:rsidRDefault="00F30357" w14:paraId="2519C8F1" w14:textId="77777777">
            <w:pPr>
              <w:spacing w:before="120" w:after="120"/>
              <w:rPr>
                <w:rFonts w:ascii="Calibri" w:hAnsi="Calibri" w:cs="Arial"/>
                <w:b/>
              </w:rPr>
            </w:pPr>
            <w:r w:rsidRPr="005031FA">
              <w:rPr>
                <w:rFonts w:ascii="Calibri" w:hAnsi="Calibri" w:cs="Arial"/>
                <w:b/>
              </w:rPr>
              <w:t>D10</w:t>
            </w:r>
          </w:p>
        </w:tc>
        <w:tc>
          <w:tcPr>
            <w:tcW w:w="10065" w:type="dxa"/>
            <w:shd w:val="clear" w:color="auto" w:fill="FFFFFF" w:themeFill="background1"/>
            <w:tcMar/>
          </w:tcPr>
          <w:p w:rsidRPr="005031FA" w:rsidR="00F30357" w:rsidP="00F30357" w:rsidRDefault="00F30357" w14:paraId="693E91FA" w14:textId="77777777">
            <w:pPr>
              <w:spacing w:before="120" w:after="120"/>
              <w:rPr>
                <w:rFonts w:ascii="Calibri" w:hAnsi="Calibri" w:cs="Arial"/>
              </w:rPr>
            </w:pPr>
            <w:r w:rsidRPr="00F30357">
              <w:rPr>
                <w:rFonts w:cs="Arial" w:asciiTheme="minorHAnsi" w:hAnsiTheme="minorHAnsi"/>
              </w:rPr>
              <w:t>Were you given adequate opportunity to communicate with internal examiners and, where appropriate, others involved in teaching and assessment?</w:t>
            </w:r>
          </w:p>
        </w:tc>
      </w:tr>
      <w:tr w:rsidRPr="005031FA" w:rsidR="00F30357" w:rsidTr="6013AD29" w14:paraId="11FC6443" w14:textId="77777777">
        <w:tc>
          <w:tcPr>
            <w:tcW w:w="10740" w:type="dxa"/>
            <w:gridSpan w:val="2"/>
            <w:shd w:val="clear" w:color="auto" w:fill="FFFFFF" w:themeFill="background1"/>
            <w:tcMar/>
          </w:tcPr>
          <w:p w:rsidRPr="00F30357" w:rsidR="00F30357" w:rsidP="00F30357" w:rsidRDefault="00F30357" w14:paraId="780C7BF5" w14:textId="77777777">
            <w:pPr>
              <w:spacing w:before="120" w:after="120"/>
              <w:rPr>
                <w:rFonts w:cs="Arial" w:asciiTheme="minorHAnsi" w:hAnsiTheme="minorHAnsi"/>
              </w:rPr>
            </w:pPr>
          </w:p>
        </w:tc>
      </w:tr>
      <w:tr w:rsidRPr="005031FA" w:rsidR="00F30357" w:rsidTr="6013AD29" w14:paraId="3229E741" w14:textId="77777777">
        <w:tc>
          <w:tcPr>
            <w:tcW w:w="675" w:type="dxa"/>
            <w:shd w:val="clear" w:color="auto" w:fill="FFFFFF" w:themeFill="background1"/>
            <w:tcMar/>
          </w:tcPr>
          <w:p w:rsidRPr="005031FA" w:rsidR="00F30357" w:rsidP="00160BE9" w:rsidRDefault="00F30357" w14:paraId="1A9F145E" w14:textId="77777777">
            <w:pPr>
              <w:spacing w:before="120" w:after="120"/>
              <w:rPr>
                <w:rFonts w:ascii="Calibri" w:hAnsi="Calibri" w:cs="Arial"/>
                <w:b/>
              </w:rPr>
            </w:pPr>
            <w:r w:rsidRPr="005031FA">
              <w:rPr>
                <w:rFonts w:ascii="Calibri" w:hAnsi="Calibri" w:cs="Arial"/>
                <w:b/>
              </w:rPr>
              <w:t>D11</w:t>
            </w:r>
          </w:p>
        </w:tc>
        <w:tc>
          <w:tcPr>
            <w:tcW w:w="10065" w:type="dxa"/>
            <w:shd w:val="clear" w:color="auto" w:fill="FFFFFF" w:themeFill="background1"/>
            <w:tcMar/>
          </w:tcPr>
          <w:p w:rsidRPr="005031FA" w:rsidR="00F30357" w:rsidP="00F30357" w:rsidRDefault="00F30357" w14:paraId="63DD0C33" w14:textId="77777777">
            <w:pPr>
              <w:spacing w:before="120" w:after="120"/>
              <w:rPr>
                <w:rFonts w:ascii="Calibri" w:hAnsi="Calibri" w:cs="Arial"/>
              </w:rPr>
            </w:pPr>
            <w:r w:rsidRPr="00F30357">
              <w:rPr>
                <w:rFonts w:cs="Arial" w:asciiTheme="minorHAnsi" w:hAnsiTheme="minorHAnsi"/>
              </w:rPr>
              <w:t>Was the method and general standard of marking and moderation consistent and satisfactory?</w:t>
            </w:r>
          </w:p>
        </w:tc>
      </w:tr>
      <w:tr w:rsidRPr="005031FA" w:rsidR="00F30357" w:rsidTr="6013AD29" w14:paraId="1E57D250" w14:textId="77777777">
        <w:tc>
          <w:tcPr>
            <w:tcW w:w="10740" w:type="dxa"/>
            <w:gridSpan w:val="2"/>
            <w:shd w:val="clear" w:color="auto" w:fill="FFFFFF" w:themeFill="background1"/>
            <w:tcMar/>
          </w:tcPr>
          <w:p w:rsidR="00F30357" w:rsidP="00160BE9" w:rsidRDefault="00F30357" w14:paraId="0C998394" w14:textId="77777777">
            <w:pPr>
              <w:rPr>
                <w:rFonts w:cs="Arial" w:asciiTheme="minorHAnsi" w:hAnsiTheme="minorHAnsi"/>
              </w:rPr>
            </w:pPr>
          </w:p>
          <w:p w:rsidRPr="00F30357" w:rsidR="00F30357" w:rsidP="00160BE9" w:rsidRDefault="00F30357" w14:paraId="78598BDF" w14:textId="77777777">
            <w:pPr>
              <w:rPr>
                <w:rFonts w:cs="Arial" w:asciiTheme="minorHAnsi" w:hAnsiTheme="minorHAnsi"/>
              </w:rPr>
            </w:pPr>
          </w:p>
        </w:tc>
      </w:tr>
      <w:tr w:rsidRPr="005031FA" w:rsidR="00F30357" w:rsidTr="6013AD29" w14:paraId="201CD5FF" w14:textId="77777777">
        <w:tc>
          <w:tcPr>
            <w:tcW w:w="675" w:type="dxa"/>
            <w:shd w:val="clear" w:color="auto" w:fill="FFFFFF" w:themeFill="background1"/>
            <w:tcMar/>
          </w:tcPr>
          <w:p w:rsidRPr="005031FA" w:rsidR="00F30357" w:rsidP="00160BE9" w:rsidRDefault="00F30357" w14:paraId="2A2C1AE9" w14:textId="77777777">
            <w:pPr>
              <w:spacing w:before="120" w:after="120"/>
              <w:rPr>
                <w:rFonts w:ascii="Calibri" w:hAnsi="Calibri" w:cs="Arial"/>
                <w:b/>
              </w:rPr>
            </w:pPr>
            <w:r w:rsidRPr="005031FA">
              <w:rPr>
                <w:rFonts w:ascii="Calibri" w:hAnsi="Calibri" w:cs="Arial"/>
                <w:b/>
              </w:rPr>
              <w:t>D12</w:t>
            </w:r>
          </w:p>
        </w:tc>
        <w:tc>
          <w:tcPr>
            <w:tcW w:w="10065" w:type="dxa"/>
            <w:shd w:val="clear" w:color="auto" w:fill="FFFFFF" w:themeFill="background1"/>
            <w:tcMar/>
          </w:tcPr>
          <w:p w:rsidRPr="005031FA" w:rsidR="00F30357" w:rsidP="00F30357" w:rsidRDefault="00F30357" w14:paraId="791119EF" w14:textId="77777777">
            <w:pPr>
              <w:spacing w:before="120" w:after="120"/>
              <w:rPr>
                <w:rFonts w:ascii="Calibri" w:hAnsi="Calibri" w:cs="Arial"/>
              </w:rPr>
            </w:pPr>
            <w:r w:rsidRPr="00F30357">
              <w:rPr>
                <w:rFonts w:cs="Arial" w:asciiTheme="minorHAnsi" w:hAnsiTheme="minorHAnsi"/>
              </w:rPr>
              <w:t>Was the method and quality of feedback on student work consistent and satisfactory?</w:t>
            </w:r>
          </w:p>
        </w:tc>
      </w:tr>
      <w:tr w:rsidRPr="005031FA" w:rsidR="00F30357" w:rsidTr="6013AD29" w14:paraId="75B7AEA3" w14:textId="77777777">
        <w:tc>
          <w:tcPr>
            <w:tcW w:w="10740" w:type="dxa"/>
            <w:gridSpan w:val="2"/>
            <w:shd w:val="clear" w:color="auto" w:fill="FFFFFF" w:themeFill="background1"/>
            <w:tcMar/>
          </w:tcPr>
          <w:p w:rsidRPr="00F30357" w:rsidR="00F30357" w:rsidP="00F30357" w:rsidRDefault="00F30357" w14:paraId="0D4A47F8" w14:textId="77777777">
            <w:pPr>
              <w:spacing w:before="120" w:after="120"/>
              <w:rPr>
                <w:rFonts w:cs="Arial" w:asciiTheme="minorHAnsi" w:hAnsiTheme="minorHAnsi"/>
              </w:rPr>
            </w:pPr>
          </w:p>
        </w:tc>
      </w:tr>
      <w:tr w:rsidRPr="005031FA" w:rsidR="007050C2" w:rsidTr="6013AD29" w14:paraId="67575FA9" w14:textId="77777777">
        <w:tc>
          <w:tcPr>
            <w:tcW w:w="675" w:type="dxa"/>
            <w:shd w:val="clear" w:color="auto" w:fill="FFFFFF" w:themeFill="background1"/>
            <w:tcMar/>
          </w:tcPr>
          <w:p w:rsidRPr="005031FA" w:rsidR="007050C2" w:rsidP="000E3D25" w:rsidRDefault="007050C2" w14:paraId="22B3903D" w14:textId="77777777">
            <w:pPr>
              <w:spacing w:before="120" w:after="120"/>
              <w:rPr>
                <w:rFonts w:ascii="Calibri" w:hAnsi="Calibri" w:cs="Arial"/>
                <w:b/>
              </w:rPr>
            </w:pPr>
            <w:r w:rsidRPr="005031FA">
              <w:rPr>
                <w:rFonts w:ascii="Calibri" w:hAnsi="Calibri" w:cs="Arial"/>
                <w:b/>
              </w:rPr>
              <w:t>D</w:t>
            </w:r>
            <w:r w:rsidRPr="005031FA" w:rsidR="00887F8C">
              <w:rPr>
                <w:rFonts w:ascii="Calibri" w:hAnsi="Calibri" w:cs="Arial"/>
                <w:b/>
              </w:rPr>
              <w:t>13</w:t>
            </w:r>
          </w:p>
        </w:tc>
        <w:tc>
          <w:tcPr>
            <w:tcW w:w="10065" w:type="dxa"/>
            <w:shd w:val="clear" w:color="auto" w:fill="FFFFFF" w:themeFill="background1"/>
            <w:tcMar/>
          </w:tcPr>
          <w:p w:rsidRPr="00F30357" w:rsidR="007050C2" w:rsidP="00F30357" w:rsidRDefault="007050C2" w14:paraId="5DB132B9" w14:textId="77777777">
            <w:pPr>
              <w:spacing w:before="120" w:after="120"/>
              <w:rPr>
                <w:rFonts w:cs="Arial" w:asciiTheme="minorHAnsi" w:hAnsiTheme="minorHAnsi"/>
              </w:rPr>
            </w:pPr>
            <w:r w:rsidRPr="005031FA">
              <w:rPr>
                <w:rFonts w:cs="Arial" w:asciiTheme="minorHAnsi" w:hAnsiTheme="minorHAnsi"/>
              </w:rPr>
              <w:t xml:space="preserve">Were you given sufficient information on the following to enable you to fulfil your duties? </w:t>
            </w:r>
            <w:r w:rsidRPr="00F30357">
              <w:rPr>
                <w:rFonts w:cs="Arial" w:asciiTheme="minorHAnsi" w:hAnsiTheme="minorHAnsi"/>
              </w:rPr>
              <w:t>Where the information was insufficient, please give details.</w:t>
            </w:r>
          </w:p>
          <w:p w:rsidRPr="00F30357" w:rsidR="007050C2" w:rsidP="007050C2" w:rsidRDefault="007050C2" w14:paraId="71F3D6BE" w14:textId="77777777">
            <w:pPr>
              <w:rPr>
                <w:rFonts w:cs="Arial" w:asciiTheme="minorHAnsi" w:hAnsiTheme="minorHAnsi"/>
              </w:rPr>
            </w:pPr>
          </w:p>
          <w:tbl>
            <w:tblPr>
              <w:tblW w:w="0" w:type="auto"/>
              <w:tblLook w:val="04A0" w:firstRow="1" w:lastRow="0" w:firstColumn="1" w:lastColumn="0" w:noHBand="0" w:noVBand="1"/>
            </w:tblPr>
            <w:tblGrid>
              <w:gridCol w:w="4923"/>
              <w:gridCol w:w="4926"/>
            </w:tblGrid>
            <w:tr w:rsidRPr="005031FA" w:rsidR="007050C2" w:rsidTr="007050C2" w14:paraId="0C8F6DC9" w14:textId="77777777">
              <w:tc>
                <w:tcPr>
                  <w:tcW w:w="4962" w:type="dxa"/>
                </w:tcPr>
                <w:p w:rsidRPr="00F30357" w:rsidR="007050C2" w:rsidP="007050C2" w:rsidRDefault="007050C2" w14:paraId="32823AAC" w14:textId="77777777">
                  <w:pPr>
                    <w:numPr>
                      <w:ilvl w:val="0"/>
                      <w:numId w:val="31"/>
                    </w:numPr>
                    <w:tabs>
                      <w:tab w:val="left" w:pos="555"/>
                    </w:tabs>
                    <w:rPr>
                      <w:rFonts w:cs="Arial" w:asciiTheme="minorHAnsi" w:hAnsiTheme="minorHAnsi"/>
                    </w:rPr>
                  </w:pPr>
                  <w:r w:rsidRPr="00F30357">
                    <w:rPr>
                      <w:rFonts w:cs="Arial" w:asciiTheme="minorHAnsi" w:hAnsiTheme="minorHAnsi"/>
                    </w:rPr>
                    <w:t>Degree programme handbook</w:t>
                  </w:r>
                </w:p>
                <w:p w:rsidRPr="00F30357" w:rsidR="007050C2" w:rsidP="007050C2" w:rsidRDefault="007050C2" w14:paraId="4911B7DE" w14:textId="77777777">
                  <w:pPr>
                    <w:numPr>
                      <w:ilvl w:val="0"/>
                      <w:numId w:val="31"/>
                    </w:numPr>
                    <w:tabs>
                      <w:tab w:val="left" w:pos="555"/>
                    </w:tabs>
                    <w:rPr>
                      <w:rFonts w:cs="Arial" w:asciiTheme="minorHAnsi" w:hAnsiTheme="minorHAnsi"/>
                    </w:rPr>
                  </w:pPr>
                  <w:r w:rsidRPr="00F30357">
                    <w:rPr>
                      <w:rFonts w:cs="Arial" w:asciiTheme="minorHAnsi" w:hAnsiTheme="minorHAnsi"/>
                    </w:rPr>
                    <w:t>Programme regulations</w:t>
                  </w:r>
                </w:p>
                <w:p w:rsidRPr="00F30357" w:rsidR="007050C2" w:rsidP="007050C2" w:rsidRDefault="007050C2" w14:paraId="47C7A241" w14:textId="77777777">
                  <w:pPr>
                    <w:numPr>
                      <w:ilvl w:val="0"/>
                      <w:numId w:val="31"/>
                    </w:numPr>
                    <w:tabs>
                      <w:tab w:val="left" w:pos="555"/>
                    </w:tabs>
                    <w:ind w:left="596" w:hanging="236"/>
                    <w:rPr>
                      <w:rFonts w:cs="Arial" w:asciiTheme="minorHAnsi" w:hAnsiTheme="minorHAnsi"/>
                    </w:rPr>
                  </w:pPr>
                  <w:r w:rsidRPr="00F30357">
                    <w:rPr>
                      <w:rFonts w:cs="Arial" w:asciiTheme="minorHAnsi" w:hAnsiTheme="minorHAnsi"/>
                    </w:rPr>
                    <w:t>Module descriptions (these may be in the programme handbook)</w:t>
                  </w:r>
                </w:p>
                <w:p w:rsidRPr="00F30357" w:rsidR="007050C2" w:rsidP="007050C2" w:rsidRDefault="007050C2" w14:paraId="50A872F3" w14:textId="77777777">
                  <w:pPr>
                    <w:numPr>
                      <w:ilvl w:val="0"/>
                      <w:numId w:val="31"/>
                    </w:numPr>
                    <w:tabs>
                      <w:tab w:val="left" w:pos="555"/>
                    </w:tabs>
                    <w:ind w:left="596" w:hanging="236"/>
                    <w:rPr>
                      <w:rFonts w:cs="Arial" w:asciiTheme="minorHAnsi" w:hAnsiTheme="minorHAnsi"/>
                    </w:rPr>
                  </w:pPr>
                  <w:r w:rsidRPr="00F30357">
                    <w:rPr>
                      <w:rFonts w:cs="Arial" w:asciiTheme="minorHAnsi" w:hAnsiTheme="minorHAnsi"/>
                    </w:rPr>
                    <w:t>Assessment procedures (including assessment criteria)</w:t>
                  </w:r>
                </w:p>
              </w:tc>
              <w:tc>
                <w:tcPr>
                  <w:tcW w:w="4963" w:type="dxa"/>
                </w:tcPr>
                <w:p w:rsidRPr="00F30357" w:rsidR="007050C2" w:rsidP="007050C2" w:rsidRDefault="007050C2" w14:paraId="694EBE39" w14:textId="77777777">
                  <w:pPr>
                    <w:numPr>
                      <w:ilvl w:val="0"/>
                      <w:numId w:val="31"/>
                    </w:numPr>
                    <w:tabs>
                      <w:tab w:val="left" w:pos="555"/>
                    </w:tabs>
                    <w:rPr>
                      <w:rFonts w:cs="Arial" w:asciiTheme="minorHAnsi" w:hAnsiTheme="minorHAnsi"/>
                    </w:rPr>
                  </w:pPr>
                  <w:r w:rsidRPr="00F30357">
                    <w:rPr>
                      <w:rFonts w:cs="Arial" w:asciiTheme="minorHAnsi" w:hAnsiTheme="minorHAnsi"/>
                    </w:rPr>
                    <w:t>Programme aims and learning outcomes (</w:t>
                  </w:r>
                  <w:proofErr w:type="gramStart"/>
                  <w:r w:rsidRPr="00F30357">
                    <w:rPr>
                      <w:rFonts w:cs="Arial" w:asciiTheme="minorHAnsi" w:hAnsiTheme="minorHAnsi"/>
                    </w:rPr>
                    <w:t>e.g.</w:t>
                  </w:r>
                  <w:proofErr w:type="gramEnd"/>
                  <w:r w:rsidRPr="00F30357">
                    <w:rPr>
                      <w:rFonts w:cs="Arial" w:asciiTheme="minorHAnsi" w:hAnsiTheme="minorHAnsi"/>
                    </w:rPr>
                    <w:t xml:space="preserve"> the programme specification)</w:t>
                  </w:r>
                </w:p>
                <w:p w:rsidRPr="00F30357" w:rsidR="007050C2" w:rsidP="007050C2" w:rsidRDefault="007050C2" w14:paraId="0CE48AC5" w14:textId="77777777">
                  <w:pPr>
                    <w:numPr>
                      <w:ilvl w:val="0"/>
                      <w:numId w:val="30"/>
                    </w:numPr>
                    <w:tabs>
                      <w:tab w:val="left" w:pos="555"/>
                    </w:tabs>
                    <w:rPr>
                      <w:rFonts w:cs="Arial" w:asciiTheme="minorHAnsi" w:hAnsiTheme="minorHAnsi"/>
                    </w:rPr>
                  </w:pPr>
                  <w:r w:rsidRPr="00F30357">
                    <w:rPr>
                      <w:rFonts w:cs="Arial" w:asciiTheme="minorHAnsi" w:hAnsiTheme="minorHAnsi"/>
                    </w:rPr>
                    <w:t>Marking scheme and instructions to examiners</w:t>
                  </w:r>
                </w:p>
                <w:p w:rsidRPr="005031FA" w:rsidR="007050C2" w:rsidP="007050C2" w:rsidRDefault="007050C2" w14:paraId="36AC56EC" w14:textId="77777777">
                  <w:pPr>
                    <w:tabs>
                      <w:tab w:val="left" w:pos="555"/>
                    </w:tabs>
                    <w:ind w:left="720"/>
                    <w:rPr>
                      <w:rFonts w:cs="Arial" w:asciiTheme="minorHAnsi" w:hAnsiTheme="minorHAnsi"/>
                    </w:rPr>
                  </w:pPr>
                </w:p>
              </w:tc>
            </w:tr>
          </w:tbl>
          <w:p w:rsidRPr="005031FA" w:rsidR="007050C2" w:rsidP="00160BE9" w:rsidRDefault="007050C2" w14:paraId="75736785" w14:textId="77777777">
            <w:pPr>
              <w:rPr>
                <w:rFonts w:cs="Arial" w:asciiTheme="minorHAnsi" w:hAnsiTheme="minorHAnsi"/>
              </w:rPr>
            </w:pPr>
          </w:p>
        </w:tc>
      </w:tr>
      <w:tr w:rsidRPr="005031FA" w:rsidR="007050C2" w:rsidTr="6013AD29" w14:paraId="319A33BE" w14:textId="77777777">
        <w:tc>
          <w:tcPr>
            <w:tcW w:w="10740" w:type="dxa"/>
            <w:gridSpan w:val="2"/>
            <w:shd w:val="clear" w:color="auto" w:fill="FFFFFF" w:themeFill="background1"/>
            <w:tcMar/>
          </w:tcPr>
          <w:p w:rsidRPr="005031FA" w:rsidR="007050C2" w:rsidP="00160BE9" w:rsidRDefault="007050C2" w14:paraId="1DFDCA76" w14:textId="77777777">
            <w:pPr>
              <w:rPr>
                <w:rFonts w:ascii="Calibri" w:hAnsi="Calibri" w:cs="Arial"/>
              </w:rPr>
            </w:pPr>
          </w:p>
          <w:p w:rsidRPr="005031FA" w:rsidR="000E3D25" w:rsidP="00160BE9" w:rsidRDefault="000E3D25" w14:paraId="2C4CD235" w14:textId="77777777">
            <w:pPr>
              <w:rPr>
                <w:rFonts w:ascii="Calibri" w:hAnsi="Calibri" w:cs="Arial"/>
              </w:rPr>
            </w:pPr>
          </w:p>
          <w:p w:rsidRPr="005031FA" w:rsidR="000E3D25" w:rsidP="00160BE9" w:rsidRDefault="000E3D25" w14:paraId="1A28FDB8" w14:textId="77777777">
            <w:pPr>
              <w:rPr>
                <w:rFonts w:ascii="Calibri" w:hAnsi="Calibri" w:cs="Arial"/>
              </w:rPr>
            </w:pPr>
          </w:p>
        </w:tc>
      </w:tr>
    </w:tbl>
    <w:p w:rsidRPr="005031FA" w:rsidR="008C6699" w:rsidP="008C6699" w:rsidRDefault="008C6699" w14:paraId="03BFC6D6" w14:textId="77777777">
      <w:pPr>
        <w:numPr>
          <w:ilvl w:val="12"/>
          <w:numId w:val="0"/>
        </w:numPr>
        <w:rPr>
          <w:rFonts w:ascii="Calibri" w:hAnsi="Calibri" w:cs="Arial"/>
        </w:rPr>
      </w:pPr>
    </w:p>
    <w:p w:rsidRPr="005031FA" w:rsidR="0006218E" w:rsidP="65761BA3" w:rsidRDefault="0006218E" w14:paraId="6F3BA5CE" w14:textId="77777777">
      <w:pPr>
        <w:rPr>
          <w:rFonts w:ascii="Calibri" w:hAnsi="Calibri" w:cs="Arial"/>
          <w:b w:val="1"/>
          <w:bCs w:val="1"/>
        </w:rPr>
      </w:pPr>
      <w:r w:rsidRPr="6013AD29" w:rsidR="0006218E">
        <w:rPr>
          <w:rFonts w:ascii="Calibri" w:hAnsi="Calibri" w:cs="Arial"/>
          <w:b w:val="1"/>
          <w:bCs w:val="1"/>
        </w:rPr>
        <w:t>SECTION E – EDUCATIONAL PARTNERSHIPS</w:t>
      </w:r>
    </w:p>
    <w:p w:rsidRPr="005031FA" w:rsidR="0006218E" w:rsidP="008C6699" w:rsidRDefault="0006218E" w14:paraId="5E54B42A" w14:textId="77777777">
      <w:pPr>
        <w:numPr>
          <w:ilvl w:val="12"/>
          <w:numId w:val="0"/>
        </w:numPr>
        <w:rPr>
          <w:rFonts w:ascii="Calibri" w:hAnsi="Calibri" w:cs="Arial"/>
          <w:b/>
        </w:rPr>
      </w:pPr>
    </w:p>
    <w:p w:rsidRPr="005031FA" w:rsidR="0006218E" w:rsidP="0006218E" w:rsidRDefault="0006218E" w14:paraId="7290917C" w14:textId="77777777">
      <w:pPr>
        <w:rPr>
          <w:rFonts w:cs="Arial" w:asciiTheme="minorHAnsi" w:hAnsiTheme="minorHAnsi"/>
          <w:i/>
        </w:rPr>
      </w:pPr>
      <w:r w:rsidRPr="005031FA">
        <w:rPr>
          <w:rFonts w:cs="Arial" w:asciiTheme="minorHAnsi" w:hAnsiTheme="minorHAnsi"/>
          <w:i/>
        </w:rPr>
        <w:t xml:space="preserve">(For external examiners of programmes that are the subject of a collaborative arrangement or part of the University’s transnational education portfolio. Please answer the following questions in as much detail as </w:t>
      </w:r>
      <w:r w:rsidR="00675722">
        <w:rPr>
          <w:rFonts w:cs="Arial" w:asciiTheme="minorHAnsi" w:hAnsiTheme="minorHAnsi"/>
          <w:i/>
        </w:rPr>
        <w:t>possible</w:t>
      </w:r>
      <w:r w:rsidRPr="005031FA">
        <w:rPr>
          <w:rFonts w:cs="Arial" w:asciiTheme="minorHAnsi" w:hAnsiTheme="minorHAnsi"/>
          <w:i/>
        </w:rPr>
        <w:t>.)</w:t>
      </w:r>
    </w:p>
    <w:p w:rsidRPr="005031FA" w:rsidR="0006218E" w:rsidP="008C6699" w:rsidRDefault="0006218E" w14:paraId="2F2A4745" w14:textId="77777777">
      <w:pPr>
        <w:numPr>
          <w:ilvl w:val="12"/>
          <w:numId w:val="0"/>
        </w:numPr>
        <w:rPr>
          <w:rFonts w:ascii="Calibri" w:hAnsi="Calibri" w:cs="Arial"/>
          <w:b/>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5"/>
        <w:gridCol w:w="10065"/>
      </w:tblGrid>
      <w:tr w:rsidRPr="005031FA" w:rsidR="00537343" w:rsidTr="00133F89" w14:paraId="1A085838" w14:textId="77777777">
        <w:tc>
          <w:tcPr>
            <w:tcW w:w="675" w:type="dxa"/>
            <w:shd w:val="clear" w:color="auto" w:fill="FFFFFF" w:themeFill="background1"/>
          </w:tcPr>
          <w:p w:rsidRPr="005031FA" w:rsidR="00537343" w:rsidP="0006218E" w:rsidRDefault="00537343" w14:paraId="03FCFA69" w14:textId="77777777">
            <w:pPr>
              <w:spacing w:before="120" w:after="120"/>
              <w:rPr>
                <w:rFonts w:cs="Arial" w:asciiTheme="minorHAnsi" w:hAnsiTheme="minorHAnsi"/>
                <w:b/>
              </w:rPr>
            </w:pPr>
            <w:r w:rsidRPr="005031FA">
              <w:rPr>
                <w:rFonts w:cs="Arial" w:asciiTheme="minorHAnsi" w:hAnsiTheme="minorHAnsi"/>
                <w:b/>
              </w:rPr>
              <w:lastRenderedPageBreak/>
              <w:t>E1</w:t>
            </w:r>
          </w:p>
        </w:tc>
        <w:tc>
          <w:tcPr>
            <w:tcW w:w="10065" w:type="dxa"/>
            <w:shd w:val="clear" w:color="auto" w:fill="FFFFFF" w:themeFill="background1"/>
          </w:tcPr>
          <w:p w:rsidRPr="005031FA" w:rsidR="00537343" w:rsidP="009412E2" w:rsidRDefault="00537343" w14:paraId="1B1F478B" w14:textId="77777777">
            <w:pPr>
              <w:spacing w:before="120" w:after="120"/>
              <w:rPr>
                <w:rFonts w:ascii="Calibri" w:hAnsi="Calibri" w:cs="Arial"/>
              </w:rPr>
            </w:pPr>
            <w:r w:rsidRPr="005031FA">
              <w:rPr>
                <w:rFonts w:cs="Arial" w:asciiTheme="minorHAnsi" w:hAnsiTheme="minorHAnsi"/>
              </w:rPr>
              <w:t xml:space="preserve">Were you offered adequate information about the partnership, </w:t>
            </w:r>
            <w:proofErr w:type="gramStart"/>
            <w:r w:rsidRPr="005031FA">
              <w:rPr>
                <w:rFonts w:cs="Arial" w:asciiTheme="minorHAnsi" w:hAnsiTheme="minorHAnsi"/>
              </w:rPr>
              <w:t>e.g.</w:t>
            </w:r>
            <w:proofErr w:type="gramEnd"/>
            <w:r w:rsidRPr="005031FA">
              <w:rPr>
                <w:rFonts w:cs="Arial" w:asciiTheme="minorHAnsi" w:hAnsiTheme="minorHAnsi"/>
              </w:rPr>
              <w:t xml:space="preserve"> a copy of the </w:t>
            </w:r>
            <w:r w:rsidR="009412E2">
              <w:rPr>
                <w:rFonts w:cs="Arial" w:asciiTheme="minorHAnsi" w:hAnsiTheme="minorHAnsi"/>
              </w:rPr>
              <w:t>student lifecycle document explaining the relationship and the roles and responsibilities of each partner</w:t>
            </w:r>
            <w:r w:rsidRPr="005031FA">
              <w:rPr>
                <w:rFonts w:cs="Arial" w:asciiTheme="minorHAnsi" w:hAnsiTheme="minorHAnsi"/>
              </w:rPr>
              <w:t>?</w:t>
            </w:r>
          </w:p>
        </w:tc>
      </w:tr>
      <w:tr w:rsidRPr="005031FA" w:rsidR="00537343" w:rsidTr="0086682E" w14:paraId="57A77BB9" w14:textId="77777777">
        <w:tc>
          <w:tcPr>
            <w:tcW w:w="10740" w:type="dxa"/>
            <w:gridSpan w:val="2"/>
            <w:shd w:val="clear" w:color="auto" w:fill="FFFFFF" w:themeFill="background1"/>
          </w:tcPr>
          <w:p w:rsidRPr="005031FA" w:rsidR="00537343" w:rsidP="00537343" w:rsidRDefault="00537343" w14:paraId="4D2D2313" w14:textId="77777777">
            <w:pPr>
              <w:spacing w:before="120" w:after="120"/>
              <w:rPr>
                <w:rFonts w:cs="Arial" w:asciiTheme="minorHAnsi" w:hAnsiTheme="minorHAnsi"/>
              </w:rPr>
            </w:pPr>
          </w:p>
        </w:tc>
      </w:tr>
      <w:tr w:rsidRPr="005031FA" w:rsidR="00537343" w:rsidTr="00A73355" w14:paraId="7E33ECF9" w14:textId="77777777">
        <w:tc>
          <w:tcPr>
            <w:tcW w:w="675" w:type="dxa"/>
            <w:shd w:val="clear" w:color="auto" w:fill="FFFFFF" w:themeFill="background1"/>
          </w:tcPr>
          <w:p w:rsidRPr="005031FA" w:rsidR="00537343" w:rsidP="0033140F" w:rsidRDefault="00537343" w14:paraId="4F4250A8" w14:textId="77777777">
            <w:pPr>
              <w:spacing w:before="120" w:after="120"/>
              <w:rPr>
                <w:rFonts w:cs="Arial" w:asciiTheme="minorHAnsi" w:hAnsiTheme="minorHAnsi"/>
                <w:b/>
              </w:rPr>
            </w:pPr>
            <w:r w:rsidRPr="005031FA">
              <w:rPr>
                <w:rFonts w:cs="Arial" w:asciiTheme="minorHAnsi" w:hAnsiTheme="minorHAnsi"/>
                <w:b/>
              </w:rPr>
              <w:t>E2</w:t>
            </w:r>
          </w:p>
        </w:tc>
        <w:tc>
          <w:tcPr>
            <w:tcW w:w="10065" w:type="dxa"/>
            <w:shd w:val="clear" w:color="auto" w:fill="FFFFFF" w:themeFill="background1"/>
          </w:tcPr>
          <w:p w:rsidRPr="005031FA" w:rsidR="00537343" w:rsidP="00537343" w:rsidRDefault="00537343" w14:paraId="3E1D1ED0" w14:textId="77777777">
            <w:pPr>
              <w:spacing w:before="120" w:after="120"/>
              <w:rPr>
                <w:rFonts w:ascii="Calibri" w:hAnsi="Calibri" w:cs="Arial"/>
              </w:rPr>
            </w:pPr>
            <w:r w:rsidRPr="005031FA">
              <w:rPr>
                <w:rFonts w:cs="Arial" w:asciiTheme="minorHAnsi" w:hAnsiTheme="minorHAnsi"/>
              </w:rPr>
              <w:t>Were you offered adequate information about any variations in the programme compared to the same or similar ones offered at Newcastle?</w:t>
            </w:r>
          </w:p>
        </w:tc>
      </w:tr>
      <w:tr w:rsidRPr="005031FA" w:rsidR="00537343" w:rsidTr="007B53FD" w14:paraId="72031B85" w14:textId="77777777">
        <w:tc>
          <w:tcPr>
            <w:tcW w:w="10740" w:type="dxa"/>
            <w:gridSpan w:val="2"/>
            <w:shd w:val="clear" w:color="auto" w:fill="FFFFFF" w:themeFill="background1"/>
          </w:tcPr>
          <w:p w:rsidRPr="005031FA" w:rsidR="00537343" w:rsidP="00537343" w:rsidRDefault="00537343" w14:paraId="2916FD60" w14:textId="77777777">
            <w:pPr>
              <w:spacing w:before="120" w:after="120"/>
              <w:rPr>
                <w:rFonts w:cs="Arial" w:asciiTheme="minorHAnsi" w:hAnsiTheme="minorHAnsi"/>
              </w:rPr>
            </w:pPr>
          </w:p>
        </w:tc>
      </w:tr>
      <w:tr w:rsidRPr="005031FA" w:rsidR="00537343" w:rsidTr="007A6714" w14:paraId="51E5C298" w14:textId="77777777">
        <w:tc>
          <w:tcPr>
            <w:tcW w:w="675" w:type="dxa"/>
            <w:shd w:val="clear" w:color="auto" w:fill="FFFFFF" w:themeFill="background1"/>
          </w:tcPr>
          <w:p w:rsidRPr="005031FA" w:rsidR="00537343" w:rsidP="0033140F" w:rsidRDefault="00537343" w14:paraId="7C43C0BD" w14:textId="77777777">
            <w:pPr>
              <w:spacing w:before="120" w:after="120"/>
              <w:rPr>
                <w:rFonts w:cs="Arial" w:asciiTheme="minorHAnsi" w:hAnsiTheme="minorHAnsi"/>
                <w:b/>
              </w:rPr>
            </w:pPr>
            <w:r w:rsidRPr="005031FA">
              <w:rPr>
                <w:rFonts w:cs="Arial" w:asciiTheme="minorHAnsi" w:hAnsiTheme="minorHAnsi"/>
                <w:b/>
              </w:rPr>
              <w:t>E3</w:t>
            </w:r>
          </w:p>
        </w:tc>
        <w:tc>
          <w:tcPr>
            <w:tcW w:w="10065" w:type="dxa"/>
            <w:shd w:val="clear" w:color="auto" w:fill="FFFFFF" w:themeFill="background1"/>
          </w:tcPr>
          <w:p w:rsidRPr="005031FA" w:rsidR="00537343" w:rsidP="00F30357" w:rsidRDefault="00537343" w14:paraId="4E460394" w14:textId="77777777">
            <w:pPr>
              <w:tabs>
                <w:tab w:val="left" w:pos="4678"/>
              </w:tabs>
              <w:spacing w:before="120"/>
              <w:rPr>
                <w:rFonts w:cs="Arial" w:asciiTheme="minorHAnsi" w:hAnsiTheme="minorHAnsi"/>
              </w:rPr>
            </w:pPr>
            <w:r w:rsidRPr="005031FA">
              <w:rPr>
                <w:rFonts w:cs="Arial" w:asciiTheme="minorHAnsi" w:hAnsiTheme="minorHAnsi"/>
              </w:rPr>
              <w:t xml:space="preserve">Did you </w:t>
            </w:r>
            <w:proofErr w:type="gramStart"/>
            <w:r w:rsidRPr="005031FA">
              <w:rPr>
                <w:rFonts w:cs="Arial" w:asciiTheme="minorHAnsi" w:hAnsiTheme="minorHAnsi"/>
              </w:rPr>
              <w:t>have the opportunity to</w:t>
            </w:r>
            <w:proofErr w:type="gramEnd"/>
            <w:r w:rsidRPr="005031FA">
              <w:rPr>
                <w:rFonts w:cs="Arial" w:asciiTheme="minorHAnsi" w:hAnsiTheme="minorHAnsi"/>
              </w:rPr>
              <w:t xml:space="preserve"> compare the achievements of candidates taught by the partner institution compared to those taught by the University?</w:t>
            </w:r>
          </w:p>
          <w:p w:rsidRPr="005031FA" w:rsidR="00537343" w:rsidP="00F30357" w:rsidRDefault="00537343" w14:paraId="6F041469" w14:textId="77777777">
            <w:pPr>
              <w:tabs>
                <w:tab w:val="left" w:pos="4678"/>
              </w:tabs>
              <w:spacing w:before="120" w:after="120"/>
              <w:rPr>
                <w:rFonts w:cs="Arial" w:asciiTheme="minorHAnsi" w:hAnsiTheme="minorHAnsi"/>
              </w:rPr>
            </w:pPr>
            <w:r w:rsidRPr="005031FA">
              <w:rPr>
                <w:rFonts w:cs="Arial" w:asciiTheme="minorHAnsi" w:hAnsiTheme="minorHAnsi"/>
              </w:rPr>
              <w:t>If YES, were the achievements of students taught by the partner institution comparable to those taught by the University?</w:t>
            </w:r>
          </w:p>
          <w:p w:rsidRPr="005031FA" w:rsidR="00537343" w:rsidP="00537343" w:rsidRDefault="00537343" w14:paraId="0A900393" w14:textId="77777777">
            <w:pPr>
              <w:spacing w:before="120" w:after="120"/>
              <w:rPr>
                <w:rFonts w:ascii="Calibri" w:hAnsi="Calibri" w:cs="Arial"/>
              </w:rPr>
            </w:pPr>
            <w:r w:rsidRPr="005031FA">
              <w:rPr>
                <w:rFonts w:cs="Arial" w:asciiTheme="minorHAnsi" w:hAnsiTheme="minorHAnsi"/>
              </w:rPr>
              <w:t>If NO, from the achievements of students, does the quality of the programme at the partner institution seem adequate to support the attainment of the standards of the award?</w:t>
            </w:r>
          </w:p>
        </w:tc>
      </w:tr>
      <w:tr w:rsidRPr="005031FA" w:rsidR="00537343" w:rsidTr="00277F0C" w14:paraId="6AFC11D6" w14:textId="77777777">
        <w:tc>
          <w:tcPr>
            <w:tcW w:w="10740" w:type="dxa"/>
            <w:gridSpan w:val="2"/>
            <w:shd w:val="clear" w:color="auto" w:fill="FFFFFF" w:themeFill="background1"/>
          </w:tcPr>
          <w:p w:rsidRPr="005031FA" w:rsidR="00537343" w:rsidP="00F30357" w:rsidRDefault="00537343" w14:paraId="766710CA" w14:textId="77777777">
            <w:pPr>
              <w:tabs>
                <w:tab w:val="left" w:pos="4678"/>
              </w:tabs>
              <w:spacing w:before="120"/>
              <w:rPr>
                <w:rFonts w:cs="Arial" w:asciiTheme="minorHAnsi" w:hAnsiTheme="minorHAnsi"/>
              </w:rPr>
            </w:pPr>
          </w:p>
        </w:tc>
      </w:tr>
    </w:tbl>
    <w:p w:rsidRPr="005031FA" w:rsidR="0006218E" w:rsidP="008C6699" w:rsidRDefault="0006218E" w14:paraId="634533B4" w14:textId="77777777">
      <w:pPr>
        <w:numPr>
          <w:ilvl w:val="12"/>
          <w:numId w:val="0"/>
        </w:numPr>
        <w:rPr>
          <w:rFonts w:ascii="Calibri" w:hAnsi="Calibri" w:cs="Arial"/>
          <w:b/>
        </w:rPr>
      </w:pPr>
    </w:p>
    <w:p w:rsidRPr="005031FA" w:rsidR="0006218E" w:rsidP="0006218E" w:rsidRDefault="00CA395B" w14:paraId="70DD6F0F" w14:textId="77777777">
      <w:pPr>
        <w:numPr>
          <w:ilvl w:val="12"/>
          <w:numId w:val="0"/>
        </w:numPr>
        <w:rPr>
          <w:rFonts w:ascii="Calibri" w:hAnsi="Calibri" w:cs="Arial"/>
          <w:b/>
        </w:rPr>
      </w:pPr>
      <w:r w:rsidRPr="005031FA">
        <w:rPr>
          <w:rFonts w:ascii="Calibri" w:hAnsi="Calibri" w:cs="Arial"/>
          <w:b/>
        </w:rPr>
        <w:t xml:space="preserve">FURTHER COMMENTS – OPTIONAL </w:t>
      </w:r>
    </w:p>
    <w:p w:rsidRPr="005031FA" w:rsidR="00CA395B" w:rsidP="0006218E" w:rsidRDefault="00CA395B" w14:paraId="79FA7726" w14:textId="77777777">
      <w:pPr>
        <w:numPr>
          <w:ilvl w:val="12"/>
          <w:numId w:val="0"/>
        </w:numPr>
        <w:rPr>
          <w:rFonts w:ascii="Calibri" w:hAnsi="Calibri" w:cs="Arial"/>
          <w:b/>
        </w:rPr>
      </w:pPr>
    </w:p>
    <w:p w:rsidRPr="005031FA" w:rsidR="00CA395B" w:rsidP="0006218E" w:rsidRDefault="00CA395B" w14:paraId="18B9F1CE" w14:textId="77777777">
      <w:pPr>
        <w:numPr>
          <w:ilvl w:val="12"/>
          <w:numId w:val="0"/>
        </w:numPr>
        <w:rPr>
          <w:rFonts w:ascii="Calibri" w:hAnsi="Calibri" w:cs="Arial"/>
          <w:i/>
        </w:rPr>
      </w:pPr>
      <w:r w:rsidRPr="005031FA">
        <w:rPr>
          <w:rFonts w:ascii="Calibri" w:hAnsi="Calibri" w:cs="Arial"/>
          <w:i/>
        </w:rPr>
        <w:t>If you wish to provide any further comments, either in relation to the questions above, or as additional information not otherwise covered by the report form, please do so here.</w:t>
      </w:r>
    </w:p>
    <w:p w:rsidRPr="005031FA" w:rsidR="00CA395B" w:rsidP="0006218E" w:rsidRDefault="00CA395B" w14:paraId="307E2F33" w14:textId="77777777">
      <w:pPr>
        <w:numPr>
          <w:ilvl w:val="12"/>
          <w:numId w:val="0"/>
        </w:numPr>
        <w:rPr>
          <w:rFonts w:ascii="Calibri" w:hAnsi="Calibri" w:cs="Arial"/>
          <w:b/>
        </w:rPr>
      </w:pPr>
    </w:p>
    <w:tbl>
      <w:tblPr>
        <w:tblStyle w:val="TableGrid"/>
        <w:tblW w:w="0" w:type="auto"/>
        <w:tblLook w:val="04A0" w:firstRow="1" w:lastRow="0" w:firstColumn="1" w:lastColumn="0" w:noHBand="0" w:noVBand="1"/>
      </w:tblPr>
      <w:tblGrid>
        <w:gridCol w:w="10457"/>
      </w:tblGrid>
      <w:tr w:rsidRPr="005031FA" w:rsidR="00CA395B" w:rsidTr="00CA395B" w14:paraId="56A08801" w14:textId="77777777">
        <w:tc>
          <w:tcPr>
            <w:tcW w:w="10683" w:type="dxa"/>
          </w:tcPr>
          <w:p w:rsidRPr="005031FA" w:rsidR="00CA395B" w:rsidP="0006218E" w:rsidRDefault="00CA395B" w14:paraId="73E57650" w14:textId="77777777">
            <w:pPr>
              <w:numPr>
                <w:ilvl w:val="12"/>
                <w:numId w:val="0"/>
              </w:numPr>
              <w:rPr>
                <w:rFonts w:ascii="Calibri" w:hAnsi="Calibri" w:cs="Arial"/>
                <w:b/>
              </w:rPr>
            </w:pPr>
          </w:p>
          <w:p w:rsidRPr="005031FA" w:rsidR="00CA395B" w:rsidP="0006218E" w:rsidRDefault="00CA395B" w14:paraId="44F8E382" w14:textId="77777777">
            <w:pPr>
              <w:numPr>
                <w:ilvl w:val="12"/>
                <w:numId w:val="0"/>
              </w:numPr>
              <w:rPr>
                <w:rFonts w:ascii="Calibri" w:hAnsi="Calibri" w:cs="Arial"/>
                <w:b/>
              </w:rPr>
            </w:pPr>
          </w:p>
          <w:p w:rsidRPr="005031FA" w:rsidR="00CA395B" w:rsidP="0006218E" w:rsidRDefault="00CA395B" w14:paraId="1B3CC33A" w14:textId="77777777">
            <w:pPr>
              <w:numPr>
                <w:ilvl w:val="12"/>
                <w:numId w:val="0"/>
              </w:numPr>
              <w:rPr>
                <w:rFonts w:ascii="Calibri" w:hAnsi="Calibri" w:cs="Arial"/>
                <w:b/>
              </w:rPr>
            </w:pPr>
          </w:p>
          <w:p w:rsidRPr="005031FA" w:rsidR="00CA395B" w:rsidP="0006218E" w:rsidRDefault="00CA395B" w14:paraId="051A491D" w14:textId="77777777">
            <w:pPr>
              <w:numPr>
                <w:ilvl w:val="12"/>
                <w:numId w:val="0"/>
              </w:numPr>
              <w:rPr>
                <w:rFonts w:ascii="Calibri" w:hAnsi="Calibri" w:cs="Arial"/>
                <w:b/>
              </w:rPr>
            </w:pPr>
          </w:p>
          <w:p w:rsidRPr="005031FA" w:rsidR="00CA395B" w:rsidP="0006218E" w:rsidRDefault="00CA395B" w14:paraId="5C73841F" w14:textId="77777777">
            <w:pPr>
              <w:numPr>
                <w:ilvl w:val="12"/>
                <w:numId w:val="0"/>
              </w:numPr>
              <w:rPr>
                <w:rFonts w:ascii="Calibri" w:hAnsi="Calibri" w:cs="Arial"/>
                <w:b/>
              </w:rPr>
            </w:pPr>
          </w:p>
        </w:tc>
      </w:tr>
    </w:tbl>
    <w:p w:rsidRPr="005031FA" w:rsidR="00514897" w:rsidP="6013AD29" w:rsidRDefault="00514897" w14:paraId="302692B6" w14:textId="1FDCEF92">
      <w:pPr>
        <w:pStyle w:val="Normal"/>
        <w:rPr>
          <w:rFonts w:ascii="Calibri" w:hAnsi="Calibri" w:cs="Arial"/>
          <w:b w:val="1"/>
          <w:bCs w:val="1"/>
        </w:rPr>
      </w:pPr>
    </w:p>
    <w:p w:rsidRPr="005031FA" w:rsidR="0006218E" w:rsidP="00514897" w:rsidRDefault="0006218E" w14:paraId="52D728ED" w14:textId="77777777">
      <w:pPr>
        <w:rPr>
          <w:rFonts w:ascii="Calibri" w:hAnsi="Calibri" w:cs="Arial"/>
        </w:rPr>
      </w:pPr>
    </w:p>
    <w:p w:rsidRPr="005031FA" w:rsidR="0006218E" w:rsidP="0006218E" w:rsidRDefault="0006218E" w14:paraId="2349E770" w14:textId="77777777">
      <w:pPr>
        <w:numPr>
          <w:ilvl w:val="12"/>
          <w:numId w:val="0"/>
        </w:numPr>
        <w:rPr>
          <w:rFonts w:ascii="Calibri" w:hAnsi="Calibri" w:cs="Arial"/>
          <w:b/>
        </w:rPr>
      </w:pPr>
      <w:r w:rsidRPr="005031FA">
        <w:rPr>
          <w:rFonts w:ascii="Calibri" w:hAnsi="Calibri" w:cs="Arial"/>
          <w:b/>
        </w:rPr>
        <w:t xml:space="preserve">END OF APPOINTMENT OVERVIEW </w:t>
      </w:r>
    </w:p>
    <w:p w:rsidRPr="005031FA" w:rsidR="0006218E" w:rsidP="0006218E" w:rsidRDefault="0006218E" w14:paraId="65407745" w14:textId="77777777">
      <w:pPr>
        <w:numPr>
          <w:ilvl w:val="12"/>
          <w:numId w:val="0"/>
        </w:numPr>
        <w:rPr>
          <w:rFonts w:ascii="Calibri" w:hAnsi="Calibri" w:cs="Arial"/>
          <w:i/>
        </w:rPr>
      </w:pPr>
      <w:r w:rsidRPr="005031FA">
        <w:rPr>
          <w:rFonts w:ascii="Calibri" w:hAnsi="Calibri" w:cs="Arial"/>
          <w:i/>
        </w:rPr>
        <w:t>To be completed only on conclusion of the period of appointment.</w:t>
      </w:r>
    </w:p>
    <w:p w:rsidRPr="005031FA" w:rsidR="0006218E" w:rsidP="0006218E" w:rsidRDefault="0006218E" w14:paraId="752C8C1F" w14:textId="77777777">
      <w:pPr>
        <w:numPr>
          <w:ilvl w:val="12"/>
          <w:numId w:val="0"/>
        </w:numPr>
        <w:rPr>
          <w:rFonts w:ascii="Calibri" w:hAnsi="Calibri" w:cs="Arial"/>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5031FA" w:rsidR="0006218E" w:rsidTr="0033140F" w14:paraId="65BD6B03" w14:textId="77777777">
        <w:trPr>
          <w:trHeight w:val="1619"/>
        </w:trPr>
        <w:tc>
          <w:tcPr>
            <w:tcW w:w="5000" w:type="pct"/>
            <w:tcBorders>
              <w:top w:val="single" w:color="auto" w:sz="4" w:space="0"/>
              <w:left w:val="single" w:color="auto" w:sz="4" w:space="0"/>
              <w:right w:val="single" w:color="auto" w:sz="4" w:space="0"/>
            </w:tcBorders>
            <w:shd w:val="clear" w:color="auto" w:fill="FFFFFF" w:themeFill="background1"/>
          </w:tcPr>
          <w:p w:rsidRPr="005031FA" w:rsidR="0006218E" w:rsidP="0033140F" w:rsidRDefault="0006218E" w14:paraId="49087D58" w14:textId="77777777">
            <w:pPr>
              <w:spacing w:before="120" w:after="120"/>
              <w:rPr>
                <w:rFonts w:ascii="Calibri" w:hAnsi="Calibri" w:cs="Arial"/>
                <w:b/>
                <w:bCs/>
              </w:rPr>
            </w:pPr>
          </w:p>
        </w:tc>
      </w:tr>
    </w:tbl>
    <w:p w:rsidR="006474F9" w:rsidP="00514897" w:rsidRDefault="006474F9" w14:paraId="2EBF4E53" w14:textId="77777777">
      <w:pPr>
        <w:rPr>
          <w:rFonts w:ascii="Calibri" w:hAnsi="Calibri" w:cs="Arial"/>
        </w:rPr>
      </w:pPr>
    </w:p>
    <w:sectPr w:rsidR="006474F9" w:rsidSect="00BD705B">
      <w:footerReference w:type="default" r:id="rId15"/>
      <w:pgSz w:w="11907" w:h="16840" w:orient="portrait" w:code="9"/>
      <w:pgMar w:top="720" w:right="720" w:bottom="720" w:left="720" w:header="475" w:footer="346"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140F" w:rsidRDefault="0033140F" w14:paraId="7D8D42D3" w14:textId="77777777">
      <w:r>
        <w:separator/>
      </w:r>
    </w:p>
  </w:endnote>
  <w:endnote w:type="continuationSeparator" w:id="0">
    <w:p w:rsidR="0033140F" w:rsidRDefault="0033140F" w14:paraId="2F4997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96666" w:rsidR="0033140F" w:rsidP="008C6699" w:rsidRDefault="00D3525A" w14:paraId="495BBCFB" w14:textId="77777777">
    <w:pPr>
      <w:pStyle w:val="Footer"/>
      <w:framePr w:wrap="auto" w:hAnchor="margin" w:vAnchor="text" w:xAlign="right" w:y="1"/>
      <w:rPr>
        <w:rStyle w:val="PageNumber"/>
        <w:rFonts w:ascii="Arial" w:hAnsi="Arial" w:cs="Arial"/>
        <w:sz w:val="20"/>
        <w:szCs w:val="20"/>
      </w:rPr>
    </w:pPr>
    <w:r w:rsidRPr="00996666">
      <w:rPr>
        <w:rStyle w:val="PageNumber"/>
        <w:rFonts w:ascii="Arial" w:hAnsi="Arial" w:cs="Arial"/>
        <w:sz w:val="20"/>
        <w:szCs w:val="20"/>
      </w:rPr>
      <w:fldChar w:fldCharType="begin"/>
    </w:r>
    <w:r w:rsidRPr="00996666" w:rsidR="0033140F">
      <w:rPr>
        <w:rStyle w:val="PageNumber"/>
        <w:rFonts w:ascii="Arial" w:hAnsi="Arial" w:cs="Arial"/>
        <w:sz w:val="20"/>
        <w:szCs w:val="20"/>
      </w:rPr>
      <w:instrText xml:space="preserve">PAGE  </w:instrText>
    </w:r>
    <w:r w:rsidRPr="00996666">
      <w:rPr>
        <w:rStyle w:val="PageNumber"/>
        <w:rFonts w:ascii="Arial" w:hAnsi="Arial" w:cs="Arial"/>
        <w:sz w:val="20"/>
        <w:szCs w:val="20"/>
      </w:rPr>
      <w:fldChar w:fldCharType="separate"/>
    </w:r>
    <w:r w:rsidR="00C95A98">
      <w:rPr>
        <w:rStyle w:val="PageNumber"/>
        <w:rFonts w:ascii="Arial" w:hAnsi="Arial" w:cs="Arial"/>
        <w:noProof/>
        <w:sz w:val="20"/>
        <w:szCs w:val="20"/>
      </w:rPr>
      <w:t>3</w:t>
    </w:r>
    <w:r w:rsidRPr="00996666">
      <w:rPr>
        <w:rStyle w:val="PageNumber"/>
        <w:rFonts w:ascii="Arial" w:hAnsi="Arial" w:cs="Arial"/>
        <w:sz w:val="20"/>
        <w:szCs w:val="20"/>
      </w:rPr>
      <w:fldChar w:fldCharType="end"/>
    </w:r>
  </w:p>
  <w:p w:rsidRPr="00687CFB" w:rsidR="0033140F" w:rsidP="008C6699" w:rsidRDefault="0033140F" w14:paraId="5F6DC60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140F" w:rsidRDefault="0033140F" w14:paraId="115289AF" w14:textId="77777777">
      <w:r>
        <w:separator/>
      </w:r>
    </w:p>
  </w:footnote>
  <w:footnote w:type="continuationSeparator" w:id="0">
    <w:p w:rsidR="0033140F" w:rsidRDefault="0033140F" w14:paraId="2678A63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4">
    <w:nsid w:val="6f3dee3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df73c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f493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32254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23E6A7E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57DA0"/>
    <w:multiLevelType w:val="hybridMultilevel"/>
    <w:tmpl w:val="95BE32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263326F"/>
    <w:multiLevelType w:val="hybridMultilevel"/>
    <w:tmpl w:val="E0886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49B5700"/>
    <w:multiLevelType w:val="hybridMultilevel"/>
    <w:tmpl w:val="E3CA7854"/>
    <w:lvl w:ilvl="0" w:tplc="08090001">
      <w:start w:val="1"/>
      <w:numFmt w:val="bullet"/>
      <w:lvlText w:val=""/>
      <w:lvlJc w:val="left"/>
      <w:pPr>
        <w:ind w:left="720" w:hanging="360"/>
      </w:pPr>
      <w:rPr>
        <w:rFonts w:hint="default" w:ascii="Symbol" w:hAnsi="Symbol" w:cs="Wingdings"/>
      </w:rPr>
    </w:lvl>
    <w:lvl w:ilvl="1" w:tplc="08090003">
      <w:start w:val="1"/>
      <w:numFmt w:val="bullet"/>
      <w:lvlText w:val="o"/>
      <w:lvlJc w:val="left"/>
      <w:pPr>
        <w:ind w:left="1440" w:hanging="360"/>
      </w:pPr>
      <w:rPr>
        <w:rFonts w:hint="default" w:ascii="Courier New" w:hAnsi="Courier New" w:cs="Wingdings"/>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Wingdings"/>
      </w:rPr>
    </w:lvl>
    <w:lvl w:ilvl="4" w:tplc="08090003">
      <w:start w:val="1"/>
      <w:numFmt w:val="bullet"/>
      <w:lvlText w:val="o"/>
      <w:lvlJc w:val="left"/>
      <w:pPr>
        <w:ind w:left="3600" w:hanging="360"/>
      </w:pPr>
      <w:rPr>
        <w:rFonts w:hint="default" w:ascii="Courier New" w:hAnsi="Courier New" w:cs="Wingdings"/>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Wingdings"/>
      </w:rPr>
    </w:lvl>
    <w:lvl w:ilvl="7" w:tplc="08090003">
      <w:start w:val="1"/>
      <w:numFmt w:val="bullet"/>
      <w:lvlText w:val="o"/>
      <w:lvlJc w:val="left"/>
      <w:pPr>
        <w:ind w:left="5760" w:hanging="360"/>
      </w:pPr>
      <w:rPr>
        <w:rFonts w:hint="default" w:ascii="Courier New" w:hAnsi="Courier New" w:cs="Wingdings"/>
      </w:rPr>
    </w:lvl>
    <w:lvl w:ilvl="8" w:tplc="08090005">
      <w:start w:val="1"/>
      <w:numFmt w:val="bullet"/>
      <w:lvlText w:val=""/>
      <w:lvlJc w:val="left"/>
      <w:pPr>
        <w:ind w:left="6480" w:hanging="360"/>
      </w:pPr>
      <w:rPr>
        <w:rFonts w:hint="default" w:ascii="Wingdings" w:hAnsi="Wingdings" w:cs="Wingdings"/>
      </w:rPr>
    </w:lvl>
  </w:abstractNum>
  <w:abstractNum w:abstractNumId="5" w15:restartNumberingAfterBreak="0">
    <w:nsid w:val="053E4B08"/>
    <w:multiLevelType w:val="hybridMultilevel"/>
    <w:tmpl w:val="498E32EA"/>
    <w:lvl w:ilvl="0" w:tplc="08090001">
      <w:start w:val="1"/>
      <w:numFmt w:val="bullet"/>
      <w:lvlText w:val=""/>
      <w:lvlJc w:val="left"/>
      <w:pPr>
        <w:tabs>
          <w:tab w:val="num" w:pos="360"/>
        </w:tabs>
        <w:ind w:left="360" w:hanging="360"/>
      </w:pPr>
      <w:rPr>
        <w:rFonts w:hint="default" w:ascii="Symbol" w:hAnsi="Symbol" w:cs="Wingdings"/>
      </w:rPr>
    </w:lvl>
    <w:lvl w:ilvl="1" w:tplc="08090003">
      <w:start w:val="1"/>
      <w:numFmt w:val="bullet"/>
      <w:lvlText w:val="o"/>
      <w:lvlJc w:val="left"/>
      <w:pPr>
        <w:tabs>
          <w:tab w:val="num" w:pos="1080"/>
        </w:tabs>
        <w:ind w:left="1080" w:hanging="360"/>
      </w:pPr>
      <w:rPr>
        <w:rFonts w:hint="default" w:ascii="Courier New" w:hAnsi="Courier New" w:cs="Wingdings"/>
      </w:rPr>
    </w:lvl>
    <w:lvl w:ilvl="2" w:tplc="08090005">
      <w:start w:val="1"/>
      <w:numFmt w:val="bullet"/>
      <w:lvlText w:val=""/>
      <w:lvlJc w:val="left"/>
      <w:pPr>
        <w:tabs>
          <w:tab w:val="num" w:pos="1800"/>
        </w:tabs>
        <w:ind w:left="1800" w:hanging="360"/>
      </w:pPr>
      <w:rPr>
        <w:rFonts w:hint="default" w:ascii="Wingdings" w:hAnsi="Wingdings" w:cs="Wingdings"/>
      </w:rPr>
    </w:lvl>
    <w:lvl w:ilvl="3" w:tplc="08090001">
      <w:start w:val="1"/>
      <w:numFmt w:val="bullet"/>
      <w:lvlText w:val=""/>
      <w:lvlJc w:val="left"/>
      <w:pPr>
        <w:tabs>
          <w:tab w:val="num" w:pos="2520"/>
        </w:tabs>
        <w:ind w:left="2520" w:hanging="360"/>
      </w:pPr>
      <w:rPr>
        <w:rFonts w:hint="default" w:ascii="Symbol" w:hAnsi="Symbol" w:cs="Wingdings"/>
      </w:rPr>
    </w:lvl>
    <w:lvl w:ilvl="4" w:tplc="08090003">
      <w:start w:val="1"/>
      <w:numFmt w:val="bullet"/>
      <w:lvlText w:val="o"/>
      <w:lvlJc w:val="left"/>
      <w:pPr>
        <w:tabs>
          <w:tab w:val="num" w:pos="3240"/>
        </w:tabs>
        <w:ind w:left="3240" w:hanging="360"/>
      </w:pPr>
      <w:rPr>
        <w:rFonts w:hint="default" w:ascii="Courier New" w:hAnsi="Courier New" w:cs="Wingdings"/>
      </w:rPr>
    </w:lvl>
    <w:lvl w:ilvl="5" w:tplc="08090005">
      <w:start w:val="1"/>
      <w:numFmt w:val="bullet"/>
      <w:lvlText w:val=""/>
      <w:lvlJc w:val="left"/>
      <w:pPr>
        <w:tabs>
          <w:tab w:val="num" w:pos="3960"/>
        </w:tabs>
        <w:ind w:left="3960" w:hanging="360"/>
      </w:pPr>
      <w:rPr>
        <w:rFonts w:hint="default" w:ascii="Wingdings" w:hAnsi="Wingdings" w:cs="Wingdings"/>
      </w:rPr>
    </w:lvl>
    <w:lvl w:ilvl="6" w:tplc="08090001">
      <w:start w:val="1"/>
      <w:numFmt w:val="bullet"/>
      <w:lvlText w:val=""/>
      <w:lvlJc w:val="left"/>
      <w:pPr>
        <w:tabs>
          <w:tab w:val="num" w:pos="4680"/>
        </w:tabs>
        <w:ind w:left="4680" w:hanging="360"/>
      </w:pPr>
      <w:rPr>
        <w:rFonts w:hint="default" w:ascii="Symbol" w:hAnsi="Symbol" w:cs="Wingdings"/>
      </w:rPr>
    </w:lvl>
    <w:lvl w:ilvl="7" w:tplc="08090003">
      <w:start w:val="1"/>
      <w:numFmt w:val="bullet"/>
      <w:lvlText w:val="o"/>
      <w:lvlJc w:val="left"/>
      <w:pPr>
        <w:tabs>
          <w:tab w:val="num" w:pos="5400"/>
        </w:tabs>
        <w:ind w:left="5400" w:hanging="360"/>
      </w:pPr>
      <w:rPr>
        <w:rFonts w:hint="default" w:ascii="Courier New" w:hAnsi="Courier New" w:cs="Wingdings"/>
      </w:rPr>
    </w:lvl>
    <w:lvl w:ilvl="8" w:tplc="08090005">
      <w:start w:val="1"/>
      <w:numFmt w:val="bullet"/>
      <w:lvlText w:val=""/>
      <w:lvlJc w:val="left"/>
      <w:pPr>
        <w:tabs>
          <w:tab w:val="num" w:pos="6120"/>
        </w:tabs>
        <w:ind w:left="6120" w:hanging="360"/>
      </w:pPr>
      <w:rPr>
        <w:rFonts w:hint="default" w:ascii="Wingdings" w:hAnsi="Wingdings" w:cs="Wingdings"/>
      </w:rPr>
    </w:lvl>
  </w:abstractNum>
  <w:abstractNum w:abstractNumId="6" w15:restartNumberingAfterBreak="0">
    <w:nsid w:val="08001950"/>
    <w:multiLevelType w:val="hybridMultilevel"/>
    <w:tmpl w:val="7966A4CE"/>
    <w:lvl w:ilvl="0" w:tplc="08090001">
      <w:start w:val="1"/>
      <w:numFmt w:val="bullet"/>
      <w:lvlText w:val=""/>
      <w:lvlJc w:val="left"/>
      <w:pPr>
        <w:ind w:left="720" w:hanging="360"/>
      </w:pPr>
      <w:rPr>
        <w:rFonts w:hint="default" w:ascii="Symbol" w:hAnsi="Symbol" w:cs="Wingdings"/>
      </w:rPr>
    </w:lvl>
    <w:lvl w:ilvl="1" w:tplc="08090003">
      <w:start w:val="1"/>
      <w:numFmt w:val="bullet"/>
      <w:lvlText w:val="o"/>
      <w:lvlJc w:val="left"/>
      <w:pPr>
        <w:ind w:left="1440" w:hanging="360"/>
      </w:pPr>
      <w:rPr>
        <w:rFonts w:hint="default" w:ascii="Courier New" w:hAnsi="Courier New" w:cs="Wingdings"/>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Wingdings"/>
      </w:rPr>
    </w:lvl>
    <w:lvl w:ilvl="4" w:tplc="08090003">
      <w:start w:val="1"/>
      <w:numFmt w:val="bullet"/>
      <w:lvlText w:val="o"/>
      <w:lvlJc w:val="left"/>
      <w:pPr>
        <w:ind w:left="3600" w:hanging="360"/>
      </w:pPr>
      <w:rPr>
        <w:rFonts w:hint="default" w:ascii="Courier New" w:hAnsi="Courier New" w:cs="Wingdings"/>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Wingdings"/>
      </w:rPr>
    </w:lvl>
    <w:lvl w:ilvl="7" w:tplc="08090003">
      <w:start w:val="1"/>
      <w:numFmt w:val="bullet"/>
      <w:lvlText w:val="o"/>
      <w:lvlJc w:val="left"/>
      <w:pPr>
        <w:ind w:left="5760" w:hanging="360"/>
      </w:pPr>
      <w:rPr>
        <w:rFonts w:hint="default" w:ascii="Courier New" w:hAnsi="Courier New" w:cs="Wingdings"/>
      </w:rPr>
    </w:lvl>
    <w:lvl w:ilvl="8" w:tplc="08090005">
      <w:start w:val="1"/>
      <w:numFmt w:val="bullet"/>
      <w:lvlText w:val=""/>
      <w:lvlJc w:val="left"/>
      <w:pPr>
        <w:ind w:left="6480" w:hanging="360"/>
      </w:pPr>
      <w:rPr>
        <w:rFonts w:hint="default" w:ascii="Wingdings" w:hAnsi="Wingdings" w:cs="Wingdings"/>
      </w:rPr>
    </w:lvl>
  </w:abstractNum>
  <w:abstractNum w:abstractNumId="7" w15:restartNumberingAfterBreak="0">
    <w:nsid w:val="0B0D23AE"/>
    <w:multiLevelType w:val="hybridMultilevel"/>
    <w:tmpl w:val="F9CA5ECC"/>
    <w:lvl w:ilvl="0" w:tplc="333E554A">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14675D"/>
    <w:multiLevelType w:val="hybridMultilevel"/>
    <w:tmpl w:val="3B8849B0"/>
    <w:lvl w:ilvl="0" w:tplc="08090001">
      <w:start w:val="1"/>
      <w:numFmt w:val="bullet"/>
      <w:lvlText w:val=""/>
      <w:lvlJc w:val="left"/>
      <w:pPr>
        <w:ind w:left="720" w:hanging="360"/>
      </w:pPr>
      <w:rPr>
        <w:rFonts w:hint="default" w:ascii="Symbol" w:hAnsi="Symbol" w:cs="Wingdings"/>
      </w:rPr>
    </w:lvl>
    <w:lvl w:ilvl="1" w:tplc="08090003">
      <w:start w:val="1"/>
      <w:numFmt w:val="bullet"/>
      <w:lvlText w:val="o"/>
      <w:lvlJc w:val="left"/>
      <w:pPr>
        <w:ind w:left="1440" w:hanging="360"/>
      </w:pPr>
      <w:rPr>
        <w:rFonts w:hint="default" w:ascii="Courier New" w:hAnsi="Courier New" w:cs="Wingdings"/>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Wingdings"/>
      </w:rPr>
    </w:lvl>
    <w:lvl w:ilvl="4" w:tplc="08090003">
      <w:start w:val="1"/>
      <w:numFmt w:val="bullet"/>
      <w:lvlText w:val="o"/>
      <w:lvlJc w:val="left"/>
      <w:pPr>
        <w:ind w:left="3600" w:hanging="360"/>
      </w:pPr>
      <w:rPr>
        <w:rFonts w:hint="default" w:ascii="Courier New" w:hAnsi="Courier New" w:cs="Wingdings"/>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Wingdings"/>
      </w:rPr>
    </w:lvl>
    <w:lvl w:ilvl="7" w:tplc="08090003">
      <w:start w:val="1"/>
      <w:numFmt w:val="bullet"/>
      <w:lvlText w:val="o"/>
      <w:lvlJc w:val="left"/>
      <w:pPr>
        <w:ind w:left="5760" w:hanging="360"/>
      </w:pPr>
      <w:rPr>
        <w:rFonts w:hint="default" w:ascii="Courier New" w:hAnsi="Courier New" w:cs="Wingdings"/>
      </w:rPr>
    </w:lvl>
    <w:lvl w:ilvl="8" w:tplc="08090005">
      <w:start w:val="1"/>
      <w:numFmt w:val="bullet"/>
      <w:lvlText w:val=""/>
      <w:lvlJc w:val="left"/>
      <w:pPr>
        <w:ind w:left="6480" w:hanging="360"/>
      </w:pPr>
      <w:rPr>
        <w:rFonts w:hint="default" w:ascii="Wingdings" w:hAnsi="Wingdings" w:cs="Wingdings"/>
      </w:rPr>
    </w:lvl>
  </w:abstractNum>
  <w:abstractNum w:abstractNumId="9" w15:restartNumberingAfterBreak="0">
    <w:nsid w:val="152A280D"/>
    <w:multiLevelType w:val="hybridMultilevel"/>
    <w:tmpl w:val="509012FC"/>
    <w:lvl w:ilvl="0" w:tplc="ACDC207E">
      <w:start w:val="1"/>
      <w:numFmt w:val="bullet"/>
      <w:lvlText w:val=""/>
      <w:lvlJc w:val="left"/>
      <w:pPr>
        <w:ind w:left="720" w:hanging="360"/>
      </w:pPr>
      <w:rPr>
        <w:rFonts w:hint="default" w:ascii="Symbol" w:hAnsi="Symbol"/>
        <w:color w:val="auto"/>
        <w:sz w:val="20"/>
        <w:szCs w:val="20"/>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5F47B3"/>
    <w:multiLevelType w:val="hybridMultilevel"/>
    <w:tmpl w:val="D23CDD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15E68"/>
    <w:multiLevelType w:val="hybridMultilevel"/>
    <w:tmpl w:val="143A73F4"/>
    <w:lvl w:ilvl="0" w:tplc="08090001">
      <w:start w:val="1"/>
      <w:numFmt w:val="bullet"/>
      <w:lvlText w:val=""/>
      <w:lvlJc w:val="left"/>
      <w:pPr>
        <w:ind w:left="720" w:hanging="360"/>
      </w:pPr>
      <w:rPr>
        <w:rFonts w:hint="default" w:ascii="Symbol" w:hAnsi="Symbol" w:cs="Wingdings"/>
      </w:rPr>
    </w:lvl>
    <w:lvl w:ilvl="1" w:tplc="08090003">
      <w:start w:val="1"/>
      <w:numFmt w:val="bullet"/>
      <w:lvlText w:val="o"/>
      <w:lvlJc w:val="left"/>
      <w:pPr>
        <w:ind w:left="1440" w:hanging="360"/>
      </w:pPr>
      <w:rPr>
        <w:rFonts w:hint="default" w:ascii="Courier New" w:hAnsi="Courier New" w:cs="Wingdings"/>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Wingdings"/>
      </w:rPr>
    </w:lvl>
    <w:lvl w:ilvl="4" w:tplc="08090003">
      <w:start w:val="1"/>
      <w:numFmt w:val="bullet"/>
      <w:lvlText w:val="o"/>
      <w:lvlJc w:val="left"/>
      <w:pPr>
        <w:ind w:left="3600" w:hanging="360"/>
      </w:pPr>
      <w:rPr>
        <w:rFonts w:hint="default" w:ascii="Courier New" w:hAnsi="Courier New" w:cs="Wingdings"/>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Wingdings"/>
      </w:rPr>
    </w:lvl>
    <w:lvl w:ilvl="7" w:tplc="08090003">
      <w:start w:val="1"/>
      <w:numFmt w:val="bullet"/>
      <w:lvlText w:val="o"/>
      <w:lvlJc w:val="left"/>
      <w:pPr>
        <w:ind w:left="5760" w:hanging="360"/>
      </w:pPr>
      <w:rPr>
        <w:rFonts w:hint="default" w:ascii="Courier New" w:hAnsi="Courier New" w:cs="Wingdings"/>
      </w:rPr>
    </w:lvl>
    <w:lvl w:ilvl="8" w:tplc="08090005">
      <w:start w:val="1"/>
      <w:numFmt w:val="bullet"/>
      <w:lvlText w:val=""/>
      <w:lvlJc w:val="left"/>
      <w:pPr>
        <w:ind w:left="6480" w:hanging="360"/>
      </w:pPr>
      <w:rPr>
        <w:rFonts w:hint="default" w:ascii="Wingdings" w:hAnsi="Wingdings" w:cs="Wingdings"/>
      </w:rPr>
    </w:lvl>
  </w:abstractNum>
  <w:abstractNum w:abstractNumId="12" w15:restartNumberingAfterBreak="0">
    <w:nsid w:val="20982617"/>
    <w:multiLevelType w:val="hybridMultilevel"/>
    <w:tmpl w:val="10DAC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1AB4C14"/>
    <w:multiLevelType w:val="hybridMultilevel"/>
    <w:tmpl w:val="CE3A264A"/>
    <w:lvl w:ilvl="0" w:tplc="333E554A">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36196A"/>
    <w:multiLevelType w:val="hybridMultilevel"/>
    <w:tmpl w:val="565ED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7715DF7"/>
    <w:multiLevelType w:val="hybridMultilevel"/>
    <w:tmpl w:val="DA8E1520"/>
    <w:lvl w:ilvl="0" w:tplc="B210A40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2A721E04"/>
    <w:multiLevelType w:val="hybridMultilevel"/>
    <w:tmpl w:val="578C1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7B5BFC"/>
    <w:multiLevelType w:val="hybridMultilevel"/>
    <w:tmpl w:val="594409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C085D6D"/>
    <w:multiLevelType w:val="hybridMultilevel"/>
    <w:tmpl w:val="E40062A8"/>
    <w:lvl w:ilvl="0" w:tplc="08090001">
      <w:start w:val="1"/>
      <w:numFmt w:val="bullet"/>
      <w:lvlText w:val=""/>
      <w:lvlJc w:val="left"/>
      <w:pPr>
        <w:tabs>
          <w:tab w:val="num" w:pos="360"/>
        </w:tabs>
        <w:ind w:left="360" w:hanging="360"/>
      </w:pPr>
      <w:rPr>
        <w:rFonts w:hint="default" w:ascii="Symbol" w:hAnsi="Symbol" w:cs="Wingdings"/>
      </w:rPr>
    </w:lvl>
    <w:lvl w:ilvl="1" w:tplc="08090003">
      <w:start w:val="1"/>
      <w:numFmt w:val="bullet"/>
      <w:lvlText w:val="o"/>
      <w:lvlJc w:val="left"/>
      <w:pPr>
        <w:tabs>
          <w:tab w:val="num" w:pos="1080"/>
        </w:tabs>
        <w:ind w:left="1080" w:hanging="360"/>
      </w:pPr>
      <w:rPr>
        <w:rFonts w:hint="default" w:ascii="Courier New" w:hAnsi="Courier New" w:cs="Wingdings"/>
      </w:rPr>
    </w:lvl>
    <w:lvl w:ilvl="2" w:tplc="08090005">
      <w:start w:val="1"/>
      <w:numFmt w:val="bullet"/>
      <w:lvlText w:val=""/>
      <w:lvlJc w:val="left"/>
      <w:pPr>
        <w:tabs>
          <w:tab w:val="num" w:pos="1800"/>
        </w:tabs>
        <w:ind w:left="1800" w:hanging="360"/>
      </w:pPr>
      <w:rPr>
        <w:rFonts w:hint="default" w:ascii="Wingdings" w:hAnsi="Wingdings" w:cs="Wingdings"/>
      </w:rPr>
    </w:lvl>
    <w:lvl w:ilvl="3" w:tplc="08090001">
      <w:start w:val="1"/>
      <w:numFmt w:val="bullet"/>
      <w:lvlText w:val=""/>
      <w:lvlJc w:val="left"/>
      <w:pPr>
        <w:tabs>
          <w:tab w:val="num" w:pos="2520"/>
        </w:tabs>
        <w:ind w:left="2520" w:hanging="360"/>
      </w:pPr>
      <w:rPr>
        <w:rFonts w:hint="default" w:ascii="Symbol" w:hAnsi="Symbol" w:cs="Wingdings"/>
      </w:rPr>
    </w:lvl>
    <w:lvl w:ilvl="4" w:tplc="08090003">
      <w:start w:val="1"/>
      <w:numFmt w:val="bullet"/>
      <w:lvlText w:val="o"/>
      <w:lvlJc w:val="left"/>
      <w:pPr>
        <w:tabs>
          <w:tab w:val="num" w:pos="3240"/>
        </w:tabs>
        <w:ind w:left="3240" w:hanging="360"/>
      </w:pPr>
      <w:rPr>
        <w:rFonts w:hint="default" w:ascii="Courier New" w:hAnsi="Courier New" w:cs="Wingdings"/>
      </w:rPr>
    </w:lvl>
    <w:lvl w:ilvl="5" w:tplc="08090005">
      <w:start w:val="1"/>
      <w:numFmt w:val="bullet"/>
      <w:lvlText w:val=""/>
      <w:lvlJc w:val="left"/>
      <w:pPr>
        <w:tabs>
          <w:tab w:val="num" w:pos="3960"/>
        </w:tabs>
        <w:ind w:left="3960" w:hanging="360"/>
      </w:pPr>
      <w:rPr>
        <w:rFonts w:hint="default" w:ascii="Wingdings" w:hAnsi="Wingdings" w:cs="Wingdings"/>
      </w:rPr>
    </w:lvl>
    <w:lvl w:ilvl="6" w:tplc="08090001">
      <w:start w:val="1"/>
      <w:numFmt w:val="bullet"/>
      <w:lvlText w:val=""/>
      <w:lvlJc w:val="left"/>
      <w:pPr>
        <w:tabs>
          <w:tab w:val="num" w:pos="4680"/>
        </w:tabs>
        <w:ind w:left="4680" w:hanging="360"/>
      </w:pPr>
      <w:rPr>
        <w:rFonts w:hint="default" w:ascii="Symbol" w:hAnsi="Symbol" w:cs="Wingdings"/>
      </w:rPr>
    </w:lvl>
    <w:lvl w:ilvl="7" w:tplc="08090003">
      <w:start w:val="1"/>
      <w:numFmt w:val="bullet"/>
      <w:lvlText w:val="o"/>
      <w:lvlJc w:val="left"/>
      <w:pPr>
        <w:tabs>
          <w:tab w:val="num" w:pos="5400"/>
        </w:tabs>
        <w:ind w:left="5400" w:hanging="360"/>
      </w:pPr>
      <w:rPr>
        <w:rFonts w:hint="default" w:ascii="Courier New" w:hAnsi="Courier New" w:cs="Wingdings"/>
      </w:rPr>
    </w:lvl>
    <w:lvl w:ilvl="8" w:tplc="08090005">
      <w:start w:val="1"/>
      <w:numFmt w:val="bullet"/>
      <w:lvlText w:val=""/>
      <w:lvlJc w:val="left"/>
      <w:pPr>
        <w:tabs>
          <w:tab w:val="num" w:pos="6120"/>
        </w:tabs>
        <w:ind w:left="6120" w:hanging="360"/>
      </w:pPr>
      <w:rPr>
        <w:rFonts w:hint="default" w:ascii="Wingdings" w:hAnsi="Wingdings" w:cs="Wingdings"/>
      </w:rPr>
    </w:lvl>
  </w:abstractNum>
  <w:abstractNum w:abstractNumId="19" w15:restartNumberingAfterBreak="0">
    <w:nsid w:val="2C881B14"/>
    <w:multiLevelType w:val="hybridMultilevel"/>
    <w:tmpl w:val="01A69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5E0348"/>
    <w:multiLevelType w:val="hybridMultilevel"/>
    <w:tmpl w:val="D9229C7E"/>
    <w:lvl w:ilvl="0" w:tplc="333E554A">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9A0F8D"/>
    <w:multiLevelType w:val="hybridMultilevel"/>
    <w:tmpl w:val="DA8E1520"/>
    <w:lvl w:ilvl="0" w:tplc="B210A40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3F1F5B43"/>
    <w:multiLevelType w:val="singleLevel"/>
    <w:tmpl w:val="B9A8DDD0"/>
    <w:lvl w:ilvl="0">
      <w:start w:val="1"/>
      <w:numFmt w:val="decimal"/>
      <w:lvlText w:val="%1."/>
      <w:lvlJc w:val="left"/>
      <w:pPr>
        <w:tabs>
          <w:tab w:val="num" w:pos="360"/>
        </w:tabs>
        <w:ind w:left="360" w:hanging="360"/>
      </w:pPr>
      <w:rPr>
        <w:rFonts w:hint="default" w:cs="Times New Roman"/>
        <w:b w:val="0"/>
      </w:rPr>
    </w:lvl>
  </w:abstractNum>
  <w:abstractNum w:abstractNumId="23" w15:restartNumberingAfterBreak="0">
    <w:nsid w:val="40677AD1"/>
    <w:multiLevelType w:val="hybridMultilevel"/>
    <w:tmpl w:val="E0B64F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777E4F"/>
    <w:multiLevelType w:val="hybridMultilevel"/>
    <w:tmpl w:val="D8FCEA6E"/>
    <w:lvl w:ilvl="0" w:tplc="08090005">
      <w:start w:val="1"/>
      <w:numFmt w:val="bullet"/>
      <w:lvlText w:val=""/>
      <w:lvlJc w:val="left"/>
      <w:pPr>
        <w:tabs>
          <w:tab w:val="num" w:pos="720"/>
        </w:tabs>
        <w:ind w:left="720" w:hanging="360"/>
      </w:pPr>
      <w:rPr>
        <w:rFonts w:hint="default" w:ascii="Wingdings" w:hAnsi="Wingdings" w:cs="Wingdings"/>
      </w:rPr>
    </w:lvl>
    <w:lvl w:ilvl="1" w:tplc="08090003">
      <w:start w:val="1"/>
      <w:numFmt w:val="bullet"/>
      <w:lvlText w:val="o"/>
      <w:lvlJc w:val="left"/>
      <w:pPr>
        <w:tabs>
          <w:tab w:val="num" w:pos="1440"/>
        </w:tabs>
        <w:ind w:left="1440" w:hanging="360"/>
      </w:pPr>
      <w:rPr>
        <w:rFonts w:hint="default" w:ascii="Courier New" w:hAnsi="Courier New" w:cs="Wingdings"/>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Wingdings"/>
      </w:rPr>
    </w:lvl>
    <w:lvl w:ilvl="4" w:tplc="08090003">
      <w:start w:val="1"/>
      <w:numFmt w:val="bullet"/>
      <w:lvlText w:val="o"/>
      <w:lvlJc w:val="left"/>
      <w:pPr>
        <w:tabs>
          <w:tab w:val="num" w:pos="3600"/>
        </w:tabs>
        <w:ind w:left="3600" w:hanging="360"/>
      </w:pPr>
      <w:rPr>
        <w:rFonts w:hint="default" w:ascii="Courier New" w:hAnsi="Courier New" w:cs="Wingdings"/>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Wingdings"/>
      </w:rPr>
    </w:lvl>
    <w:lvl w:ilvl="7" w:tplc="08090003">
      <w:start w:val="1"/>
      <w:numFmt w:val="bullet"/>
      <w:lvlText w:val="o"/>
      <w:lvlJc w:val="left"/>
      <w:pPr>
        <w:tabs>
          <w:tab w:val="num" w:pos="5760"/>
        </w:tabs>
        <w:ind w:left="5760" w:hanging="360"/>
      </w:pPr>
      <w:rPr>
        <w:rFonts w:hint="default" w:ascii="Courier New" w:hAnsi="Courier New" w:cs="Wingdings"/>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25" w15:restartNumberingAfterBreak="0">
    <w:nsid w:val="51D0519F"/>
    <w:multiLevelType w:val="hybridMultilevel"/>
    <w:tmpl w:val="029440D4"/>
    <w:lvl w:ilvl="0" w:tplc="08090001">
      <w:start w:val="1"/>
      <w:numFmt w:val="bullet"/>
      <w:lvlText w:val=""/>
      <w:lvlJc w:val="left"/>
      <w:pPr>
        <w:tabs>
          <w:tab w:val="num" w:pos="720"/>
        </w:tabs>
        <w:ind w:left="720" w:hanging="360"/>
      </w:pPr>
      <w:rPr>
        <w:rFonts w:hint="default" w:ascii="Symbol" w:hAnsi="Symbol" w:cs="Wingdings"/>
      </w:rPr>
    </w:lvl>
    <w:lvl w:ilvl="1" w:tplc="08090003">
      <w:start w:val="1"/>
      <w:numFmt w:val="bullet"/>
      <w:lvlText w:val="o"/>
      <w:lvlJc w:val="left"/>
      <w:pPr>
        <w:tabs>
          <w:tab w:val="num" w:pos="1440"/>
        </w:tabs>
        <w:ind w:left="1440" w:hanging="360"/>
      </w:pPr>
      <w:rPr>
        <w:rFonts w:hint="default" w:ascii="Courier New" w:hAnsi="Courier New" w:cs="Wingdings"/>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Wingdings"/>
      </w:rPr>
    </w:lvl>
    <w:lvl w:ilvl="4" w:tplc="08090003">
      <w:start w:val="1"/>
      <w:numFmt w:val="bullet"/>
      <w:lvlText w:val="o"/>
      <w:lvlJc w:val="left"/>
      <w:pPr>
        <w:tabs>
          <w:tab w:val="num" w:pos="3600"/>
        </w:tabs>
        <w:ind w:left="3600" w:hanging="360"/>
      </w:pPr>
      <w:rPr>
        <w:rFonts w:hint="default" w:ascii="Courier New" w:hAnsi="Courier New" w:cs="Wingdings"/>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Wingdings"/>
      </w:rPr>
    </w:lvl>
    <w:lvl w:ilvl="7" w:tplc="08090003">
      <w:start w:val="1"/>
      <w:numFmt w:val="bullet"/>
      <w:lvlText w:val="o"/>
      <w:lvlJc w:val="left"/>
      <w:pPr>
        <w:tabs>
          <w:tab w:val="num" w:pos="5760"/>
        </w:tabs>
        <w:ind w:left="5760" w:hanging="360"/>
      </w:pPr>
      <w:rPr>
        <w:rFonts w:hint="default" w:ascii="Courier New" w:hAnsi="Courier New" w:cs="Wingdings"/>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26" w15:restartNumberingAfterBreak="0">
    <w:nsid w:val="553052FB"/>
    <w:multiLevelType w:val="hybridMultilevel"/>
    <w:tmpl w:val="3D2E728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7" w15:restartNumberingAfterBreak="0">
    <w:nsid w:val="5B0F2362"/>
    <w:multiLevelType w:val="hybridMultilevel"/>
    <w:tmpl w:val="2E526D3E"/>
    <w:lvl w:ilvl="0" w:tplc="08090005">
      <w:start w:val="1"/>
      <w:numFmt w:val="bullet"/>
      <w:lvlText w:val=""/>
      <w:lvlJc w:val="left"/>
      <w:pPr>
        <w:tabs>
          <w:tab w:val="num" w:pos="720"/>
        </w:tabs>
        <w:ind w:left="720" w:hanging="360"/>
      </w:pPr>
      <w:rPr>
        <w:rFonts w:hint="default" w:ascii="Wingdings" w:hAnsi="Wingdings" w:cs="Wingdings"/>
      </w:rPr>
    </w:lvl>
    <w:lvl w:ilvl="1" w:tplc="08090003">
      <w:start w:val="1"/>
      <w:numFmt w:val="bullet"/>
      <w:lvlText w:val="o"/>
      <w:lvlJc w:val="left"/>
      <w:pPr>
        <w:tabs>
          <w:tab w:val="num" w:pos="1440"/>
        </w:tabs>
        <w:ind w:left="1440" w:hanging="360"/>
      </w:pPr>
      <w:rPr>
        <w:rFonts w:hint="default" w:ascii="Courier New" w:hAnsi="Courier New" w:cs="Wingdings"/>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Wingdings"/>
      </w:rPr>
    </w:lvl>
    <w:lvl w:ilvl="4" w:tplc="08090003">
      <w:start w:val="1"/>
      <w:numFmt w:val="bullet"/>
      <w:lvlText w:val="o"/>
      <w:lvlJc w:val="left"/>
      <w:pPr>
        <w:tabs>
          <w:tab w:val="num" w:pos="3600"/>
        </w:tabs>
        <w:ind w:left="3600" w:hanging="360"/>
      </w:pPr>
      <w:rPr>
        <w:rFonts w:hint="default" w:ascii="Courier New" w:hAnsi="Courier New" w:cs="Wingdings"/>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Wingdings"/>
      </w:rPr>
    </w:lvl>
    <w:lvl w:ilvl="7" w:tplc="08090003">
      <w:start w:val="1"/>
      <w:numFmt w:val="bullet"/>
      <w:lvlText w:val="o"/>
      <w:lvlJc w:val="left"/>
      <w:pPr>
        <w:tabs>
          <w:tab w:val="num" w:pos="5760"/>
        </w:tabs>
        <w:ind w:left="5760" w:hanging="360"/>
      </w:pPr>
      <w:rPr>
        <w:rFonts w:hint="default" w:ascii="Courier New" w:hAnsi="Courier New" w:cs="Wingdings"/>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28" w15:restartNumberingAfterBreak="0">
    <w:nsid w:val="664666FA"/>
    <w:multiLevelType w:val="hybridMultilevel"/>
    <w:tmpl w:val="7DA2376A"/>
    <w:lvl w:ilvl="0" w:tplc="ACDC207E">
      <w:start w:val="1"/>
      <w:numFmt w:val="bullet"/>
      <w:lvlText w:val=""/>
      <w:lvlJc w:val="left"/>
      <w:pPr>
        <w:ind w:left="720" w:hanging="360"/>
      </w:pPr>
      <w:rPr>
        <w:rFonts w:hint="default" w:ascii="Symbol" w:hAnsi="Symbol"/>
        <w:color w:val="auto"/>
        <w:sz w:val="20"/>
        <w:szCs w:val="20"/>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9B63401"/>
    <w:multiLevelType w:val="hybridMultilevel"/>
    <w:tmpl w:val="40EAA74C"/>
    <w:lvl w:ilvl="0" w:tplc="ACDC207E">
      <w:start w:val="1"/>
      <w:numFmt w:val="bullet"/>
      <w:lvlText w:val=""/>
      <w:lvlJc w:val="left"/>
      <w:pPr>
        <w:ind w:left="720" w:hanging="360"/>
      </w:pPr>
      <w:rPr>
        <w:rFonts w:hint="default" w:ascii="Symbol" w:hAnsi="Symbol"/>
        <w:color w:val="auto"/>
        <w:sz w:val="20"/>
        <w:szCs w:val="20"/>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FBC4F66"/>
    <w:multiLevelType w:val="hybridMultilevel"/>
    <w:tmpl w:val="0D6C4C1E"/>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35">
    <w:abstractNumId w:val="34"/>
  </w:num>
  <w:num w:numId="34">
    <w:abstractNumId w:val="33"/>
  </w:num>
  <w:num w:numId="33">
    <w:abstractNumId w:val="32"/>
  </w:num>
  <w:num w:numId="32">
    <w:abstractNumId w:val="31"/>
  </w:num>
  <w:num w:numId="1">
    <w:abstractNumId w:val="1"/>
    <w:lvlOverride w:ilvl="0">
      <w:lvl w:ilvl="0">
        <w:start w:val="1"/>
        <w:numFmt w:val="bullet"/>
        <w:lvlText w:val=""/>
        <w:legacy w:legacy="1" w:legacySpace="0" w:legacyIndent="360"/>
        <w:lvlJc w:val="left"/>
        <w:pPr>
          <w:ind w:left="360" w:hanging="360"/>
        </w:pPr>
        <w:rPr>
          <w:rFonts w:hint="default" w:ascii="Symbol" w:hAnsi="Symbol" w:cs="Wingdings"/>
        </w:rPr>
      </w:lvl>
    </w:lvlOverride>
  </w:num>
  <w:num w:numId="2">
    <w:abstractNumId w:val="30"/>
  </w:num>
  <w:num w:numId="3">
    <w:abstractNumId w:val="5"/>
  </w:num>
  <w:num w:numId="4">
    <w:abstractNumId w:val="25"/>
  </w:num>
  <w:num w:numId="5">
    <w:abstractNumId w:val="18"/>
  </w:num>
  <w:num w:numId="6">
    <w:abstractNumId w:val="27"/>
  </w:num>
  <w:num w:numId="7">
    <w:abstractNumId w:val="24"/>
  </w:num>
  <w:num w:numId="8">
    <w:abstractNumId w:val="6"/>
  </w:num>
  <w:num w:numId="9">
    <w:abstractNumId w:val="4"/>
  </w:num>
  <w:num w:numId="10">
    <w:abstractNumId w:val="11"/>
  </w:num>
  <w:num w:numId="11">
    <w:abstractNumId w:val="8"/>
  </w:num>
  <w:num w:numId="12">
    <w:abstractNumId w:val="21"/>
  </w:num>
  <w:num w:numId="13">
    <w:abstractNumId w:val="15"/>
  </w:num>
  <w:num w:numId="14">
    <w:abstractNumId w:val="23"/>
  </w:num>
  <w:num w:numId="15">
    <w:abstractNumId w:val="19"/>
  </w:num>
  <w:num w:numId="16">
    <w:abstractNumId w:val="17"/>
  </w:num>
  <w:num w:numId="17">
    <w:abstractNumId w:val="16"/>
  </w:num>
  <w:num w:numId="18">
    <w:abstractNumId w:val="20"/>
  </w:num>
  <w:num w:numId="19">
    <w:abstractNumId w:val="7"/>
  </w:num>
  <w:num w:numId="20">
    <w:abstractNumId w:val="13"/>
  </w:num>
  <w:num w:numId="21">
    <w:abstractNumId w:val="29"/>
  </w:num>
  <w:num w:numId="22">
    <w:abstractNumId w:val="28"/>
  </w:num>
  <w:num w:numId="23">
    <w:abstractNumId w:val="9"/>
  </w:num>
  <w:num w:numId="24">
    <w:abstractNumId w:val="14"/>
  </w:num>
  <w:num w:numId="25">
    <w:abstractNumId w:val="12"/>
  </w:num>
  <w:num w:numId="26">
    <w:abstractNumId w:val="0"/>
  </w:num>
  <w:num w:numId="27">
    <w:abstractNumId w:val="10"/>
  </w:num>
  <w:num w:numId="28">
    <w:abstractNumId w:val="26"/>
  </w:num>
  <w:num w:numId="29">
    <w:abstractNumId w:val="22"/>
  </w:num>
  <w:num w:numId="30">
    <w:abstractNumId w:val="2"/>
  </w:num>
  <w:num w:numId="31">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4B"/>
    <w:rsid w:val="000126CE"/>
    <w:rsid w:val="0006218E"/>
    <w:rsid w:val="00070DF1"/>
    <w:rsid w:val="000A2E0B"/>
    <w:rsid w:val="000B30D2"/>
    <w:rsid w:val="000D6A06"/>
    <w:rsid w:val="000E3D25"/>
    <w:rsid w:val="00111155"/>
    <w:rsid w:val="00126DFF"/>
    <w:rsid w:val="00152E21"/>
    <w:rsid w:val="00160BE9"/>
    <w:rsid w:val="001E3553"/>
    <w:rsid w:val="001E72F0"/>
    <w:rsid w:val="001F034B"/>
    <w:rsid w:val="001F6633"/>
    <w:rsid w:val="001F7EAB"/>
    <w:rsid w:val="00203FFE"/>
    <w:rsid w:val="00275A22"/>
    <w:rsid w:val="00286D1C"/>
    <w:rsid w:val="002A3B3D"/>
    <w:rsid w:val="002D289C"/>
    <w:rsid w:val="002E4856"/>
    <w:rsid w:val="00305AE8"/>
    <w:rsid w:val="00315180"/>
    <w:rsid w:val="00320859"/>
    <w:rsid w:val="0033140F"/>
    <w:rsid w:val="003479A9"/>
    <w:rsid w:val="003C5E3D"/>
    <w:rsid w:val="003D3036"/>
    <w:rsid w:val="003E2489"/>
    <w:rsid w:val="003F015E"/>
    <w:rsid w:val="003F5A33"/>
    <w:rsid w:val="00444FC8"/>
    <w:rsid w:val="00486107"/>
    <w:rsid w:val="004D5A58"/>
    <w:rsid w:val="005031FA"/>
    <w:rsid w:val="00514897"/>
    <w:rsid w:val="005243D9"/>
    <w:rsid w:val="00537343"/>
    <w:rsid w:val="00573546"/>
    <w:rsid w:val="0058455A"/>
    <w:rsid w:val="00593745"/>
    <w:rsid w:val="006474F9"/>
    <w:rsid w:val="0066322F"/>
    <w:rsid w:val="00665BC6"/>
    <w:rsid w:val="00675722"/>
    <w:rsid w:val="006E4FDC"/>
    <w:rsid w:val="007050C2"/>
    <w:rsid w:val="0073019F"/>
    <w:rsid w:val="00735A4F"/>
    <w:rsid w:val="007801AD"/>
    <w:rsid w:val="00784F1A"/>
    <w:rsid w:val="007A7FEA"/>
    <w:rsid w:val="007D3F8B"/>
    <w:rsid w:val="007D5E66"/>
    <w:rsid w:val="007F2B4C"/>
    <w:rsid w:val="00814042"/>
    <w:rsid w:val="00815193"/>
    <w:rsid w:val="00821B2E"/>
    <w:rsid w:val="008313AC"/>
    <w:rsid w:val="00845CC0"/>
    <w:rsid w:val="00857ED7"/>
    <w:rsid w:val="00887F8C"/>
    <w:rsid w:val="0089307B"/>
    <w:rsid w:val="008A7CDF"/>
    <w:rsid w:val="008B2518"/>
    <w:rsid w:val="008C6699"/>
    <w:rsid w:val="008C782C"/>
    <w:rsid w:val="008E0C48"/>
    <w:rsid w:val="00940B8D"/>
    <w:rsid w:val="009412E2"/>
    <w:rsid w:val="009A21A5"/>
    <w:rsid w:val="009C5774"/>
    <w:rsid w:val="009D189F"/>
    <w:rsid w:val="009D2ABC"/>
    <w:rsid w:val="00A41A47"/>
    <w:rsid w:val="00AB329E"/>
    <w:rsid w:val="00AC27DA"/>
    <w:rsid w:val="00B314AB"/>
    <w:rsid w:val="00B34B86"/>
    <w:rsid w:val="00BD705B"/>
    <w:rsid w:val="00BE39F7"/>
    <w:rsid w:val="00BF59E8"/>
    <w:rsid w:val="00C27A63"/>
    <w:rsid w:val="00C64D40"/>
    <w:rsid w:val="00C77A49"/>
    <w:rsid w:val="00C95A98"/>
    <w:rsid w:val="00CA395B"/>
    <w:rsid w:val="00CA3E83"/>
    <w:rsid w:val="00CB03C7"/>
    <w:rsid w:val="00CC01CE"/>
    <w:rsid w:val="00CD3E99"/>
    <w:rsid w:val="00CE53CD"/>
    <w:rsid w:val="00D05E07"/>
    <w:rsid w:val="00D332AD"/>
    <w:rsid w:val="00D3525A"/>
    <w:rsid w:val="00D36B14"/>
    <w:rsid w:val="00D54B7F"/>
    <w:rsid w:val="00D80A54"/>
    <w:rsid w:val="00E24466"/>
    <w:rsid w:val="00E741B6"/>
    <w:rsid w:val="00E7421E"/>
    <w:rsid w:val="00E82398"/>
    <w:rsid w:val="00EB0523"/>
    <w:rsid w:val="00EE3252"/>
    <w:rsid w:val="00EE7E73"/>
    <w:rsid w:val="00EF771A"/>
    <w:rsid w:val="00F16560"/>
    <w:rsid w:val="00F30357"/>
    <w:rsid w:val="00F33E53"/>
    <w:rsid w:val="00F420AD"/>
    <w:rsid w:val="00F459A1"/>
    <w:rsid w:val="00F65226"/>
    <w:rsid w:val="00F72805"/>
    <w:rsid w:val="00FC486F"/>
    <w:rsid w:val="0374F481"/>
    <w:rsid w:val="0889F51B"/>
    <w:rsid w:val="0B221A01"/>
    <w:rsid w:val="0B917349"/>
    <w:rsid w:val="0BD92349"/>
    <w:rsid w:val="0CFE4251"/>
    <w:rsid w:val="0D269ADD"/>
    <w:rsid w:val="0D2D43AA"/>
    <w:rsid w:val="1053121D"/>
    <w:rsid w:val="1084DFEC"/>
    <w:rsid w:val="143AADD3"/>
    <w:rsid w:val="186FF651"/>
    <w:rsid w:val="18781AE2"/>
    <w:rsid w:val="18DABB28"/>
    <w:rsid w:val="199940E0"/>
    <w:rsid w:val="1AA14996"/>
    <w:rsid w:val="1BA4D48C"/>
    <w:rsid w:val="1D836850"/>
    <w:rsid w:val="1D836850"/>
    <w:rsid w:val="1DDFBC8C"/>
    <w:rsid w:val="207845AF"/>
    <w:rsid w:val="2096B2CF"/>
    <w:rsid w:val="21154A0D"/>
    <w:rsid w:val="2202AC6E"/>
    <w:rsid w:val="23BA967E"/>
    <w:rsid w:val="23BD4150"/>
    <w:rsid w:val="26D7BF30"/>
    <w:rsid w:val="27DC9CF5"/>
    <w:rsid w:val="27F362EA"/>
    <w:rsid w:val="2974BBE7"/>
    <w:rsid w:val="2BC5A863"/>
    <w:rsid w:val="2D60964E"/>
    <w:rsid w:val="2EFD4925"/>
    <w:rsid w:val="30991986"/>
    <w:rsid w:val="312E9C6A"/>
    <w:rsid w:val="32322760"/>
    <w:rsid w:val="32CA6CCB"/>
    <w:rsid w:val="33B93D0F"/>
    <w:rsid w:val="33CDF7C1"/>
    <w:rsid w:val="34663D2C"/>
    <w:rsid w:val="34663F29"/>
    <w:rsid w:val="35CCE105"/>
    <w:rsid w:val="35F979A4"/>
    <w:rsid w:val="36020D8D"/>
    <w:rsid w:val="36791057"/>
    <w:rsid w:val="37059883"/>
    <w:rsid w:val="37E2F5A0"/>
    <w:rsid w:val="387D7821"/>
    <w:rsid w:val="38E78DC8"/>
    <w:rsid w:val="3935B3D7"/>
    <w:rsid w:val="395E1C99"/>
    <w:rsid w:val="3976D87B"/>
    <w:rsid w:val="3C90E513"/>
    <w:rsid w:val="3CDA5480"/>
    <w:rsid w:val="3E523724"/>
    <w:rsid w:val="3E8B0AC7"/>
    <w:rsid w:val="4042D9A5"/>
    <w:rsid w:val="40430C50"/>
    <w:rsid w:val="4325A847"/>
    <w:rsid w:val="43694F83"/>
    <w:rsid w:val="43EDA72D"/>
    <w:rsid w:val="4476FE2F"/>
    <w:rsid w:val="448765B7"/>
    <w:rsid w:val="44D00F4F"/>
    <w:rsid w:val="4802998C"/>
    <w:rsid w:val="4861B5B1"/>
    <w:rsid w:val="4B4D2562"/>
    <w:rsid w:val="4BF6F103"/>
    <w:rsid w:val="4D8A3B0A"/>
    <w:rsid w:val="4F1D8A7E"/>
    <w:rsid w:val="50EE5FF7"/>
    <w:rsid w:val="51463B69"/>
    <w:rsid w:val="54BC59CA"/>
    <w:rsid w:val="5754F65B"/>
    <w:rsid w:val="598CA726"/>
    <w:rsid w:val="5A85A82B"/>
    <w:rsid w:val="5B93AB45"/>
    <w:rsid w:val="5C3A3B47"/>
    <w:rsid w:val="5C826291"/>
    <w:rsid w:val="5D0D4DF9"/>
    <w:rsid w:val="5DF09D21"/>
    <w:rsid w:val="5F629970"/>
    <w:rsid w:val="6013AD29"/>
    <w:rsid w:val="60F22728"/>
    <w:rsid w:val="6115020F"/>
    <w:rsid w:val="61EECDCB"/>
    <w:rsid w:val="649EFB50"/>
    <w:rsid w:val="65761BA3"/>
    <w:rsid w:val="65C85AD2"/>
    <w:rsid w:val="69F1E4E3"/>
    <w:rsid w:val="6B8192D4"/>
    <w:rsid w:val="6D8DB712"/>
    <w:rsid w:val="6DBBCED7"/>
    <w:rsid w:val="6DBDC67F"/>
    <w:rsid w:val="6DFA4536"/>
    <w:rsid w:val="6F86DFD1"/>
    <w:rsid w:val="728A3F68"/>
    <w:rsid w:val="75BB7176"/>
    <w:rsid w:val="76E7F172"/>
    <w:rsid w:val="76FCC06E"/>
    <w:rsid w:val="779EA7B9"/>
    <w:rsid w:val="7861B349"/>
    <w:rsid w:val="78BA76C8"/>
    <w:rsid w:val="78F31238"/>
    <w:rsid w:val="7904E487"/>
    <w:rsid w:val="7B6F0CD5"/>
    <w:rsid w:val="7CC7E093"/>
    <w:rsid w:val="7D76D3E2"/>
    <w:rsid w:val="7F63F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639C6"/>
  <w15:docId w15:val="{1EE78F39-1AD5-45B1-875E-3349E101B7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SimSu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053E"/>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B67FA7"/>
    <w:pPr>
      <w:tabs>
        <w:tab w:val="center" w:pos="4153"/>
        <w:tab w:val="right" w:pos="8306"/>
      </w:tabs>
    </w:pPr>
  </w:style>
  <w:style w:type="character" w:styleId="HeaderChar" w:customStyle="1">
    <w:name w:val="Header Char"/>
    <w:basedOn w:val="DefaultParagraphFont"/>
    <w:link w:val="Header"/>
    <w:uiPriority w:val="99"/>
    <w:semiHidden/>
    <w:rsid w:val="001871A4"/>
    <w:rPr>
      <w:sz w:val="24"/>
      <w:szCs w:val="24"/>
      <w:lang w:val="en-GB" w:eastAsia="en-GB"/>
    </w:rPr>
  </w:style>
  <w:style w:type="paragraph" w:styleId="Footer">
    <w:name w:val="footer"/>
    <w:basedOn w:val="Normal"/>
    <w:link w:val="FooterChar"/>
    <w:uiPriority w:val="99"/>
    <w:rsid w:val="00B67FA7"/>
    <w:pPr>
      <w:tabs>
        <w:tab w:val="center" w:pos="4153"/>
        <w:tab w:val="right" w:pos="8306"/>
      </w:tabs>
    </w:pPr>
  </w:style>
  <w:style w:type="character" w:styleId="FooterChar" w:customStyle="1">
    <w:name w:val="Footer Char"/>
    <w:basedOn w:val="DefaultParagraphFont"/>
    <w:link w:val="Footer"/>
    <w:uiPriority w:val="99"/>
    <w:semiHidden/>
    <w:rsid w:val="001871A4"/>
    <w:rPr>
      <w:sz w:val="24"/>
      <w:szCs w:val="24"/>
      <w:lang w:val="en-GB" w:eastAsia="en-GB"/>
    </w:rPr>
  </w:style>
  <w:style w:type="character" w:styleId="PageNumber">
    <w:name w:val="page number"/>
    <w:basedOn w:val="DefaultParagraphFont"/>
    <w:uiPriority w:val="99"/>
    <w:rsid w:val="00B67FA7"/>
  </w:style>
  <w:style w:type="character" w:styleId="Hyperlink">
    <w:name w:val="Hyperlink"/>
    <w:basedOn w:val="DefaultParagraphFont"/>
    <w:uiPriority w:val="99"/>
    <w:rsid w:val="00B67FA7"/>
    <w:rPr>
      <w:color w:val="0000FF"/>
      <w:u w:val="single"/>
    </w:rPr>
  </w:style>
  <w:style w:type="table" w:styleId="TableGrid">
    <w:name w:val="Table Grid"/>
    <w:basedOn w:val="TableNormal"/>
    <w:uiPriority w:val="99"/>
    <w:rsid w:val="00B67F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rsid w:val="0003684E"/>
    <w:rPr>
      <w:color w:val="0000FF"/>
      <w:u w:val="single"/>
    </w:rPr>
  </w:style>
  <w:style w:type="paragraph" w:styleId="BalloonText">
    <w:name w:val="Balloon Text"/>
    <w:basedOn w:val="Normal"/>
    <w:link w:val="BalloonTextChar"/>
    <w:uiPriority w:val="99"/>
    <w:semiHidden/>
    <w:rsid w:val="00EB7A85"/>
    <w:rPr>
      <w:rFonts w:ascii="Tahoma" w:hAnsi="Tahoma" w:cs="Tahoma"/>
      <w:sz w:val="16"/>
      <w:szCs w:val="16"/>
    </w:rPr>
  </w:style>
  <w:style w:type="character" w:styleId="BalloonTextChar" w:customStyle="1">
    <w:name w:val="Balloon Text Char"/>
    <w:basedOn w:val="DefaultParagraphFont"/>
    <w:link w:val="BalloonText"/>
    <w:uiPriority w:val="99"/>
    <w:locked/>
    <w:rsid w:val="00EB7A85"/>
    <w:rPr>
      <w:rFonts w:ascii="Tahoma" w:hAnsi="Tahoma" w:cs="Tahoma"/>
      <w:sz w:val="16"/>
      <w:szCs w:val="16"/>
    </w:rPr>
  </w:style>
  <w:style w:type="paragraph" w:styleId="Revision">
    <w:name w:val="Revision"/>
    <w:hidden/>
    <w:uiPriority w:val="99"/>
    <w:semiHidden/>
    <w:rsid w:val="0026190F"/>
    <w:rPr>
      <w:sz w:val="24"/>
      <w:szCs w:val="24"/>
    </w:rPr>
  </w:style>
  <w:style w:type="character" w:styleId="CommentReference">
    <w:name w:val="annotation reference"/>
    <w:basedOn w:val="DefaultParagraphFont"/>
    <w:semiHidden/>
    <w:rsid w:val="004D2A0A"/>
    <w:rPr>
      <w:sz w:val="16"/>
      <w:szCs w:val="16"/>
    </w:rPr>
  </w:style>
  <w:style w:type="paragraph" w:styleId="CommentText">
    <w:name w:val="annotation text"/>
    <w:basedOn w:val="Normal"/>
    <w:link w:val="CommentTextChar"/>
    <w:semiHidden/>
    <w:rsid w:val="004D2A0A"/>
    <w:rPr>
      <w:sz w:val="20"/>
      <w:szCs w:val="20"/>
    </w:rPr>
  </w:style>
  <w:style w:type="character" w:styleId="CommentTextChar" w:customStyle="1">
    <w:name w:val="Comment Text Char"/>
    <w:basedOn w:val="DefaultParagraphFont"/>
    <w:link w:val="CommentText"/>
    <w:uiPriority w:val="99"/>
    <w:locked/>
    <w:rsid w:val="004D2A0A"/>
    <w:rPr>
      <w:rFonts w:eastAsia="Times New Roman"/>
    </w:rPr>
  </w:style>
  <w:style w:type="paragraph" w:styleId="CommentSubject">
    <w:name w:val="annotation subject"/>
    <w:basedOn w:val="CommentText"/>
    <w:next w:val="CommentText"/>
    <w:link w:val="CommentSubjectChar"/>
    <w:uiPriority w:val="99"/>
    <w:semiHidden/>
    <w:rsid w:val="004D2A0A"/>
    <w:rPr>
      <w:b/>
      <w:bCs/>
    </w:rPr>
  </w:style>
  <w:style w:type="character" w:styleId="CommentSubjectChar" w:customStyle="1">
    <w:name w:val="Comment Subject Char"/>
    <w:basedOn w:val="CommentTextChar"/>
    <w:link w:val="CommentSubject"/>
    <w:uiPriority w:val="99"/>
    <w:locked/>
    <w:rsid w:val="004D2A0A"/>
    <w:rPr>
      <w:rFonts w:eastAsia="Times New Roman"/>
      <w:b/>
      <w:bCs/>
    </w:rPr>
  </w:style>
  <w:style w:type="paragraph" w:styleId="BodyText3">
    <w:name w:val="Body Text 3"/>
    <w:basedOn w:val="Normal"/>
    <w:link w:val="BodyText3Char"/>
    <w:uiPriority w:val="99"/>
    <w:rsid w:val="000823BF"/>
    <w:rPr>
      <w:rFonts w:ascii="Arial" w:hAnsi="Arial" w:cs="Arial"/>
      <w:sz w:val="18"/>
      <w:szCs w:val="18"/>
      <w:lang w:eastAsia="en-US"/>
    </w:rPr>
  </w:style>
  <w:style w:type="character" w:styleId="BodyText3Char" w:customStyle="1">
    <w:name w:val="Body Text 3 Char"/>
    <w:basedOn w:val="DefaultParagraphFont"/>
    <w:link w:val="BodyText3"/>
    <w:uiPriority w:val="99"/>
    <w:locked/>
    <w:rsid w:val="000823BF"/>
    <w:rPr>
      <w:rFonts w:ascii="Arial" w:hAnsi="Arial" w:cs="Arial"/>
      <w:sz w:val="18"/>
      <w:szCs w:val="18"/>
      <w:lang w:eastAsia="en-US"/>
    </w:rPr>
  </w:style>
  <w:style w:type="paragraph" w:styleId="Default" w:customStyle="1">
    <w:name w:val="Default"/>
    <w:rsid w:val="00013B88"/>
    <w:pPr>
      <w:autoSpaceDE w:val="0"/>
      <w:autoSpaceDN w:val="0"/>
      <w:adjustRightInd w:val="0"/>
    </w:pPr>
    <w:rPr>
      <w:rFonts w:ascii="Calibri" w:hAnsi="Calibri" w:cs="Calibri"/>
      <w:color w:val="000000"/>
      <w:sz w:val="24"/>
      <w:szCs w:val="24"/>
    </w:rPr>
  </w:style>
  <w:style w:type="paragraph" w:styleId="ListBullet">
    <w:name w:val="List Bullet"/>
    <w:basedOn w:val="Normal"/>
    <w:autoRedefine/>
    <w:rsid w:val="00E80442"/>
    <w:pPr>
      <w:numPr>
        <w:numId w:val="26"/>
      </w:numPr>
    </w:pPr>
    <w:rPr>
      <w:rFonts w:ascii="Calibri" w:hAnsi="Calibri" w:eastAsia="Times New Roman"/>
      <w:lang w:eastAsia="en-US" w:bidi="en-US"/>
    </w:rPr>
  </w:style>
  <w:style w:type="paragraph" w:styleId="BodyText">
    <w:name w:val="Body Text"/>
    <w:basedOn w:val="Normal"/>
    <w:link w:val="BodyTextChar"/>
    <w:uiPriority w:val="99"/>
    <w:semiHidden/>
    <w:unhideWhenUsed/>
    <w:rsid w:val="00845CC0"/>
    <w:pPr>
      <w:spacing w:after="120"/>
    </w:pPr>
  </w:style>
  <w:style w:type="character" w:styleId="BodyTextChar" w:customStyle="1">
    <w:name w:val="Body Text Char"/>
    <w:basedOn w:val="DefaultParagraphFont"/>
    <w:link w:val="BodyText"/>
    <w:uiPriority w:val="99"/>
    <w:semiHidden/>
    <w:rsid w:val="00845CC0"/>
    <w:rPr>
      <w:sz w:val="24"/>
      <w:szCs w:val="24"/>
    </w:rPr>
  </w:style>
  <w:style w:type="paragraph" w:styleId="ListParagraph">
    <w:name w:val="List Paragraph"/>
    <w:basedOn w:val="Normal"/>
    <w:uiPriority w:val="34"/>
    <w:qFormat/>
    <w:rsid w:val="00845CC0"/>
    <w:pPr>
      <w:ind w:left="720"/>
    </w:pPr>
    <w:rPr>
      <w:lang w:eastAsia="zh-CN"/>
    </w:rPr>
  </w:style>
  <w:style w:type="paragraph" w:styleId="BodyText2">
    <w:name w:val="Body Text 2"/>
    <w:basedOn w:val="Normal"/>
    <w:link w:val="BodyText2Char"/>
    <w:uiPriority w:val="99"/>
    <w:semiHidden/>
    <w:unhideWhenUsed/>
    <w:rsid w:val="0006218E"/>
    <w:pPr>
      <w:spacing w:after="120" w:line="480" w:lineRule="auto"/>
    </w:pPr>
  </w:style>
  <w:style w:type="character" w:styleId="BodyText2Char" w:customStyle="1">
    <w:name w:val="Body Text 2 Char"/>
    <w:basedOn w:val="DefaultParagraphFont"/>
    <w:link w:val="BodyText2"/>
    <w:uiPriority w:val="99"/>
    <w:semiHidden/>
    <w:rsid w:val="00062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20eb99435d8d4e47" /><Relationship Type="http://schemas.microsoft.com/office/2011/relationships/commentsExtended" Target="commentsExtended.xml" Id="R7913447c4fd746d3" /><Relationship Type="http://schemas.microsoft.com/office/2016/09/relationships/commentsIds" Target="commentsIds.xml" Id="R23ca7187a5e1405c" /><Relationship Type="http://schemas.openxmlformats.org/officeDocument/2006/relationships/hyperlink" Target="https://www.qaa.ac.uk/the-quality-code/qualifications-frameworks" TargetMode="External" Id="R4e7cf237c4f74921" /><Relationship Type="http://schemas.openxmlformats.org/officeDocument/2006/relationships/hyperlink" Target="https://www.ncl.ac.uk/mediav8/educational-policy-and-governance-service/files/qsh-extexam-policy.pdf" TargetMode="External" Id="Rf8ab1ff7c1284965" /><Relationship Type="http://schemas.openxmlformats.org/officeDocument/2006/relationships/hyperlink" Target="https://apps.ncl.ac.uk/Examiners" TargetMode="External" Id="R70e09bb01c2d44e4" /><Relationship Type="http://schemas.openxmlformats.org/officeDocument/2006/relationships/hyperlink" Target="https://www.ncl.ac.uk/mediav8/educational-policy-and-governance-service/files/Examinersguidelines.pdf" TargetMode="External" Id="Red8949f7a9e44654" /><Relationship Type="http://schemas.openxmlformats.org/officeDocument/2006/relationships/hyperlink" Target="https://www.ncl.ac.uk/mediav8/educational-policy-and-governance-service/files/qsh-extexam-policy.pdf" TargetMode="External" Id="R76a90a0a8f034d8d" /><Relationship Type="http://schemas.openxmlformats.org/officeDocument/2006/relationships/hyperlink" Target="mailto:ext.examiners@ncl.ac.uk" TargetMode="External" Id="R2e873433088949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5E816D0D69E479CF5D4290AB70D68" ma:contentTypeVersion="17" ma:contentTypeDescription="Create a new document." ma:contentTypeScope="" ma:versionID="1fdb72cc1a1d9c16cff040f65fd87834">
  <xsd:schema xmlns:xsd="http://www.w3.org/2001/XMLSchema" xmlns:xs="http://www.w3.org/2001/XMLSchema" xmlns:p="http://schemas.microsoft.com/office/2006/metadata/properties" xmlns:ns2="1766cd98-5f4e-4de2-a000-e09945194d1d" xmlns:ns3="8d248c89-6b40-4a00-b7e0-abefd777f00b" targetNamespace="http://schemas.microsoft.com/office/2006/metadata/properties" ma:root="true" ma:fieldsID="8f3d88251fb896ca050348f92a66f575" ns2:_="" ns3:_="">
    <xsd:import namespace="1766cd98-5f4e-4de2-a000-e09945194d1d"/>
    <xsd:import namespace="8d248c89-6b40-4a00-b7e0-abefd777f00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cd98-5f4e-4de2-a000-e09945194d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fb19c4-e7e5-42cd-9028-55252776f725}" ma:internalName="TaxCatchAll" ma:showField="CatchAllData" ma:web="1766cd98-5f4e-4de2-a000-e09945194d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48c89-6b40-4a00-b7e0-abefd777f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766cd98-5f4e-4de2-a000-e09945194d1d">
      <UserInfo>
        <DisplayName>Claire Irving</DisplayName>
        <AccountId>21</AccountId>
        <AccountType/>
      </UserInfo>
    </SharedWithUsers>
    <lcf76f155ced4ddcb4097134ff3c332f xmlns="8d248c89-6b40-4a00-b7e0-abefd777f00b">
      <Terms xmlns="http://schemas.microsoft.com/office/infopath/2007/PartnerControls"/>
    </lcf76f155ced4ddcb4097134ff3c332f>
    <TaxCatchAll xmlns="1766cd98-5f4e-4de2-a000-e09945194d1d" xsi:nil="true"/>
    <_dlc_DocId xmlns="1766cd98-5f4e-4de2-a000-e09945194d1d">EPGS-530302833-382688</_dlc_DocId>
    <_dlc_DocIdUrl xmlns="1766cd98-5f4e-4de2-a000-e09945194d1d">
      <Url>https://newcastle.sharepoint.com/sites/EducationalGovernanceTeam/_layouts/15/DocIdRedir.aspx?ID=EPGS-530302833-382688</Url>
      <Description>EPGS-530302833-382688</Description>
    </_dlc_DocIdUrl>
    <MediaLengthInSeconds xmlns="8d248c89-6b40-4a00-b7e0-abefd777f00b" xsi:nil="true"/>
    <_dlc_DocIdPersistId xmlns="1766cd98-5f4e-4de2-a000-e09945194d1d">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5ACF4D-4428-457F-B977-BF6ADA4ACDCE}"/>
</file>

<file path=customXml/itemProps2.xml><?xml version="1.0" encoding="utf-8"?>
<ds:datastoreItem xmlns:ds="http://schemas.openxmlformats.org/officeDocument/2006/customXml" ds:itemID="{59E66D20-FDC5-439B-BEA1-3C910B2BD5A4}">
  <ds:schemaRefs>
    <ds:schemaRef ds:uri="http://schemas.openxmlformats.org/officeDocument/2006/bibliography"/>
  </ds:schemaRefs>
</ds:datastoreItem>
</file>

<file path=customXml/itemProps3.xml><?xml version="1.0" encoding="utf-8"?>
<ds:datastoreItem xmlns:ds="http://schemas.openxmlformats.org/officeDocument/2006/customXml" ds:itemID="{5D056860-1894-4878-A93D-4257EA77CB9E}">
  <ds:schemaRefs>
    <ds:schemaRef ds:uri="http://schemas.microsoft.com/sharepoint/v3/contenttype/forms"/>
  </ds:schemaRefs>
</ds:datastoreItem>
</file>

<file path=customXml/itemProps4.xml><?xml version="1.0" encoding="utf-8"?>
<ds:datastoreItem xmlns:ds="http://schemas.openxmlformats.org/officeDocument/2006/customXml" ds:itemID="{41641789-E317-4D23-AEB6-6C4A76713D00}">
  <ds:schemaRefs>
    <ds:schemaRef ds:uri="http://purl.org/dc/terms/"/>
    <ds:schemaRef ds:uri="c0c5a606-77a7-4f39-bfe8-3be788c3c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a4c0e15-1e96-4934-b3b1-7beb5ee0a937"/>
    <ds:schemaRef ds:uri="http://www.w3.org/XML/1998/namespace"/>
    <ds:schemaRef ds:uri="http://purl.org/dc/dcmitype/"/>
  </ds:schemaRefs>
</ds:datastoreItem>
</file>

<file path=customXml/itemProps5.xml><?xml version="1.0" encoding="utf-8"?>
<ds:datastoreItem xmlns:ds="http://schemas.openxmlformats.org/officeDocument/2006/customXml" ds:itemID="{227B893B-2A40-4AE2-ABE0-4A55E8B87B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NEWCASTLE UPON TYNE</dc:title>
  <dc:creator>nsdp</dc:creator>
  <lastModifiedBy>Holly Wheeler</lastModifiedBy>
  <revision>6</revision>
  <lastPrinted>2012-07-23T14:41:00.0000000Z</lastPrinted>
  <dcterms:created xsi:type="dcterms:W3CDTF">2021-12-20T16:09:00.0000000Z</dcterms:created>
  <dcterms:modified xsi:type="dcterms:W3CDTF">2023-10-23T16:19:05.8248426Z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-802985802</vt:i4>
  </property>
  <property fmtid="{D5CDD505-2E9C-101B-9397-08002B2CF9AE}" pid="3" name="_EmailSubject">
    <vt:lpwstr>Business Case Questionnaire - on campus programmes</vt:lpwstr>
  </property>
  <property fmtid="{D5CDD505-2E9C-101B-9397-08002B2CF9AE}" pid="4" name="_AuthorEmail">
    <vt:lpwstr>nsdp@cpx.ncl.ac.uk</vt:lpwstr>
  </property>
  <property fmtid="{D5CDD505-2E9C-101B-9397-08002B2CF9AE}" pid="5" name="_AuthorEmailDisplayName">
    <vt:lpwstr>S D Pallett</vt:lpwstr>
  </property>
  <property fmtid="{D5CDD505-2E9C-101B-9397-08002B2CF9AE}" pid="6" name="_ReviewingToolsShownOnce">
    <vt:lpwstr/>
  </property>
  <property fmtid="{D5CDD505-2E9C-101B-9397-08002B2CF9AE}" pid="7" name="ContentTypeId">
    <vt:lpwstr>0x0101008BA5E816D0D69E479CF5D4290AB70D68</vt:lpwstr>
  </property>
  <property fmtid="{D5CDD505-2E9C-101B-9397-08002B2CF9AE}" pid="8" name="Order">
    <vt:r8>1508100</vt:r8>
  </property>
  <property fmtid="{D5CDD505-2E9C-101B-9397-08002B2CF9AE}" pid="9" name="_dlc_DocIdItemGuid">
    <vt:lpwstr>4ca4f2c6-6667-41ac-bab9-8d04a3492dbc</vt:lpwstr>
  </property>
  <property fmtid="{D5CDD505-2E9C-101B-9397-08002B2CF9AE}" pid="10" name="xd_ProgID">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