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326834F1" w:rsidR="00711D23"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3A5F80" w:rsidRPr="003A5F80">
        <w:rPr>
          <w:rFonts w:eastAsia="Times New Roman" w:cstheme="minorHAnsi"/>
          <w:sz w:val="28"/>
          <w:szCs w:val="28"/>
          <w:lang w:eastAsia="en-GB"/>
        </w:rPr>
        <w:t>Try it, you'll like it</w:t>
      </w:r>
      <w:r w:rsidR="003A5F80">
        <w:rPr>
          <w:rFonts w:eastAsia="Times New Roman" w:cstheme="minorHAnsi"/>
          <w:sz w:val="28"/>
          <w:szCs w:val="28"/>
          <w:lang w:eastAsia="en-GB"/>
        </w:rPr>
        <w:t>. The role of experience in the diffusion of innovations</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02C384BA" w14:textId="14ADC745"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05FEB584" w14:textId="77777777" w:rsidR="00574CFD" w:rsidRDefault="00574CFD" w:rsidP="00574CFD">
      <w:pPr>
        <w:pStyle w:val="Default"/>
        <w:jc w:val="both"/>
        <w:rPr>
          <w:rFonts w:asciiTheme="minorHAnsi" w:hAnsiTheme="minorHAnsi" w:cstheme="majorHAnsi"/>
        </w:rPr>
      </w:pPr>
      <w:r>
        <w:rPr>
          <w:rFonts w:asciiTheme="minorHAnsi" w:hAnsiTheme="minorHAnsi" w:cstheme="majorHAnsi"/>
        </w:rPr>
        <w:t xml:space="preserve">The recent development of new technologies have prompted governments worldwide to devolve huge investments to promote the uptake of autonomous vehicles. However, as witnessed the experience with electric vehicles, social acceptance (or lack of it) can hamper (or significantly delay) the uptake of the technology, despite the technological advances. </w:t>
      </w:r>
    </w:p>
    <w:p w14:paraId="17864366" w14:textId="77777777" w:rsidR="00574CFD" w:rsidRDefault="00574CFD" w:rsidP="00574CFD">
      <w:pPr>
        <w:pStyle w:val="Default"/>
        <w:jc w:val="both"/>
        <w:rPr>
          <w:rFonts w:asciiTheme="minorHAnsi" w:hAnsiTheme="minorHAnsi" w:cstheme="majorHAnsi"/>
        </w:rPr>
      </w:pPr>
    </w:p>
    <w:p w14:paraId="347DAD13" w14:textId="1D4C8090" w:rsidR="00574CFD" w:rsidRDefault="00574CFD" w:rsidP="003A5F80">
      <w:pPr>
        <w:pStyle w:val="Default"/>
        <w:jc w:val="both"/>
        <w:rPr>
          <w:rFonts w:asciiTheme="minorHAnsi" w:hAnsiTheme="minorHAnsi" w:cstheme="majorHAnsi"/>
        </w:rPr>
      </w:pPr>
      <w:r>
        <w:rPr>
          <w:rFonts w:asciiTheme="minorHAnsi" w:hAnsiTheme="minorHAnsi" w:cstheme="majorHAnsi"/>
        </w:rPr>
        <w:t xml:space="preserve">Based on the recent researches on electric vehicles, this PhD will aim to study the role of </w:t>
      </w:r>
      <w:r w:rsidR="003A5F80">
        <w:rPr>
          <w:rFonts w:asciiTheme="minorHAnsi" w:hAnsiTheme="minorHAnsi" w:cstheme="majorHAnsi"/>
        </w:rPr>
        <w:t>direct and indirect (through information) experience</w:t>
      </w:r>
      <w:r>
        <w:rPr>
          <w:rFonts w:asciiTheme="minorHAnsi" w:hAnsiTheme="minorHAnsi" w:cstheme="majorHAnsi"/>
        </w:rPr>
        <w:t xml:space="preserve"> in the formation and evolution of consumers’ preferences for new technologies. The project aims to use controlled experiments in laboratory to measure the influence of different aspects of </w:t>
      </w:r>
      <w:r w:rsidR="003A5F80">
        <w:rPr>
          <w:rFonts w:asciiTheme="minorHAnsi" w:hAnsiTheme="minorHAnsi" w:cstheme="majorHAnsi"/>
        </w:rPr>
        <w:t>experience</w:t>
      </w:r>
      <w:r>
        <w:rPr>
          <w:rFonts w:asciiTheme="minorHAnsi" w:hAnsiTheme="minorHAnsi" w:cstheme="majorHAnsi"/>
        </w:rPr>
        <w:t xml:space="preserve"> in the preferences </w:t>
      </w:r>
      <w:r w:rsidR="003A5F80">
        <w:rPr>
          <w:rFonts w:asciiTheme="minorHAnsi" w:hAnsiTheme="minorHAnsi" w:cstheme="majorHAnsi"/>
        </w:rPr>
        <w:t>for and then adoption of</w:t>
      </w:r>
      <w:r>
        <w:rPr>
          <w:rFonts w:asciiTheme="minorHAnsi" w:hAnsiTheme="minorHAnsi" w:cstheme="majorHAnsi"/>
        </w:rPr>
        <w:t xml:space="preserve"> new products for which individuals have not formed yet preferences. Advanced econometric models will be </w:t>
      </w:r>
      <w:r w:rsidR="003A5F80">
        <w:rPr>
          <w:rFonts w:asciiTheme="minorHAnsi" w:hAnsiTheme="minorHAnsi" w:cstheme="majorHAnsi"/>
        </w:rPr>
        <w:t xml:space="preserve">built to </w:t>
      </w:r>
      <w:r>
        <w:rPr>
          <w:rFonts w:asciiTheme="minorHAnsi" w:hAnsiTheme="minorHAnsi" w:cstheme="majorHAnsi"/>
        </w:rPr>
        <w:t xml:space="preserve">estimate individual </w:t>
      </w:r>
      <w:r w:rsidR="003A5F80">
        <w:rPr>
          <w:rFonts w:asciiTheme="minorHAnsi" w:hAnsiTheme="minorHAnsi" w:cstheme="majorHAnsi"/>
        </w:rPr>
        <w:t>preferences</w:t>
      </w:r>
      <w:r>
        <w:rPr>
          <w:rFonts w:asciiTheme="minorHAnsi" w:hAnsiTheme="minorHAnsi" w:cstheme="majorHAnsi"/>
        </w:rPr>
        <w:t>.  The project will make use of knowledge in transport engineering, neuroscience, behavioural economics and marketing.</w:t>
      </w:r>
    </w:p>
    <w:p w14:paraId="2A79978F" w14:textId="289C08C6" w:rsidR="00711D23" w:rsidRDefault="00711D23" w:rsidP="0068098D">
      <w:pPr>
        <w:spacing w:after="0" w:line="240" w:lineRule="auto"/>
        <w:outlineLvl w:val="1"/>
        <w:rPr>
          <w:rFonts w:eastAsia="Times New Roman" w:cstheme="minorHAnsi"/>
          <w:sz w:val="28"/>
          <w:szCs w:val="28"/>
          <w:lang w:eastAsia="en-GB"/>
        </w:rPr>
      </w:pPr>
    </w:p>
    <w:p w14:paraId="380DE867" w14:textId="77777777" w:rsidR="00CB68EB" w:rsidRDefault="00CB68EB" w:rsidP="00CB68EB">
      <w:pPr>
        <w:rPr>
          <w:rFonts w:ascii="Derailed" w:hAnsi="Derailed"/>
          <w:i/>
          <w:iCs/>
        </w:rPr>
      </w:pPr>
      <w:r>
        <w:rPr>
          <w:rFonts w:ascii="Derailed" w:hAnsi="Derailed"/>
          <w:i/>
          <w:iCs/>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7B9F6254" w14:textId="22886C39" w:rsidR="003A5F80" w:rsidRPr="003A5F80" w:rsidRDefault="003A5F80" w:rsidP="003A5F80">
      <w:pPr>
        <w:spacing w:after="0" w:line="240" w:lineRule="auto"/>
        <w:jc w:val="both"/>
        <w:rPr>
          <w:rFonts w:cstheme="minorHAnsi"/>
          <w:color w:val="000000"/>
          <w:sz w:val="24"/>
          <w:szCs w:val="24"/>
        </w:rPr>
      </w:pPr>
      <w:r w:rsidRPr="003A5F80">
        <w:rPr>
          <w:rFonts w:cstheme="minorHAnsi"/>
          <w:color w:val="000000"/>
          <w:sz w:val="24"/>
          <w:szCs w:val="24"/>
        </w:rPr>
        <w:t>Yin</w:t>
      </w:r>
      <w:r w:rsidRPr="003A5F80">
        <w:rPr>
          <w:rFonts w:cstheme="minorHAnsi"/>
          <w:sz w:val="24"/>
          <w:szCs w:val="24"/>
        </w:rPr>
        <w:t xml:space="preserve">, H and Cherchi, E. (2021) The impacts of in-vehicle features and social influence on the choice of autonomous taxis. </w:t>
      </w:r>
      <w:r w:rsidRPr="003A5F80">
        <w:rPr>
          <w:rFonts w:cstheme="minorHAnsi"/>
          <w:i/>
          <w:sz w:val="24"/>
          <w:szCs w:val="24"/>
        </w:rPr>
        <w:t>Transportation</w:t>
      </w:r>
      <w:r w:rsidRPr="003A5F80">
        <w:rPr>
          <w:rFonts w:cstheme="minorHAnsi"/>
          <w:sz w:val="24"/>
          <w:szCs w:val="24"/>
        </w:rPr>
        <w:t xml:space="preserve">, Doi: 10.1007/s11116-022-10319-3. </w:t>
      </w:r>
    </w:p>
    <w:p w14:paraId="18A694BA" w14:textId="01CDD20A" w:rsidR="00711D23" w:rsidRPr="003A5F80" w:rsidRDefault="003A5F80" w:rsidP="0068098D">
      <w:pPr>
        <w:spacing w:after="0" w:line="240" w:lineRule="auto"/>
        <w:outlineLvl w:val="1"/>
        <w:rPr>
          <w:rFonts w:eastAsia="Times New Roman" w:cstheme="minorHAnsi"/>
          <w:sz w:val="24"/>
          <w:szCs w:val="24"/>
          <w:lang w:eastAsia="en-GB"/>
        </w:rPr>
      </w:pPr>
      <w:r w:rsidRPr="003A5F80">
        <w:rPr>
          <w:rFonts w:cstheme="minorHAnsi"/>
          <w:sz w:val="24"/>
          <w:szCs w:val="24"/>
        </w:rPr>
        <w:t xml:space="preserve">Cherchi, E. (2017) The effect of informational and normative conformity in the preference for electric vehicles: A stated choice experiment. </w:t>
      </w:r>
      <w:r w:rsidRPr="003A5F80">
        <w:rPr>
          <w:rFonts w:cstheme="minorHAnsi"/>
          <w:i/>
          <w:sz w:val="24"/>
          <w:szCs w:val="24"/>
        </w:rPr>
        <w:t>Transportation Research</w:t>
      </w:r>
      <w:r w:rsidRPr="003A5F80">
        <w:rPr>
          <w:rFonts w:cstheme="minorHAnsi"/>
          <w:sz w:val="24"/>
          <w:szCs w:val="24"/>
        </w:rPr>
        <w:t xml:space="preserve"> A 100, 88-104.</w:t>
      </w:r>
    </w:p>
    <w:p w14:paraId="4E3F8AAB" w14:textId="0333499B" w:rsidR="00522817" w:rsidRPr="003A5F80" w:rsidRDefault="003A5F80" w:rsidP="0068098D">
      <w:pPr>
        <w:spacing w:after="0" w:line="240" w:lineRule="auto"/>
        <w:outlineLvl w:val="1"/>
        <w:rPr>
          <w:rFonts w:cstheme="minorHAnsi"/>
          <w:sz w:val="24"/>
          <w:szCs w:val="24"/>
        </w:rPr>
      </w:pPr>
      <w:r w:rsidRPr="003A5F80">
        <w:rPr>
          <w:rFonts w:cstheme="minorHAnsi"/>
          <w:sz w:val="24"/>
          <w:szCs w:val="24"/>
        </w:rPr>
        <w:t xml:space="preserve">Jensen, A., Cherchi, E. and </w:t>
      </w:r>
      <w:proofErr w:type="spellStart"/>
      <w:r w:rsidRPr="003A5F80">
        <w:rPr>
          <w:rFonts w:cstheme="minorHAnsi"/>
          <w:sz w:val="24"/>
          <w:szCs w:val="24"/>
        </w:rPr>
        <w:t>Mabit</w:t>
      </w:r>
      <w:proofErr w:type="spellEnd"/>
      <w:r w:rsidRPr="003A5F80">
        <w:rPr>
          <w:rFonts w:cstheme="minorHAnsi"/>
          <w:sz w:val="24"/>
          <w:szCs w:val="24"/>
        </w:rPr>
        <w:t xml:space="preserve">, S. (2013) On the stability of preferences and attitudes before and after experiencing an electric vehicle. </w:t>
      </w:r>
      <w:r w:rsidRPr="003A5F80">
        <w:rPr>
          <w:rFonts w:cstheme="minorHAnsi"/>
          <w:bCs/>
          <w:i/>
          <w:sz w:val="24"/>
          <w:szCs w:val="24"/>
        </w:rPr>
        <w:t xml:space="preserve">Transportation Research </w:t>
      </w:r>
      <w:r w:rsidRPr="003A5F80">
        <w:rPr>
          <w:rFonts w:cstheme="minorHAnsi"/>
          <w:sz w:val="24"/>
          <w:szCs w:val="24"/>
        </w:rPr>
        <w:t>D 25, 24-32</w:t>
      </w:r>
    </w:p>
    <w:p w14:paraId="619B6825" w14:textId="77777777" w:rsidR="003A5F80" w:rsidRPr="00522817" w:rsidRDefault="003A5F80" w:rsidP="0068098D">
      <w:pPr>
        <w:spacing w:after="0" w:line="240" w:lineRule="auto"/>
        <w:outlineLvl w:val="1"/>
        <w:rPr>
          <w:rFonts w:eastAsia="Times New Roman" w:cstheme="minorHAnsi"/>
          <w:sz w:val="28"/>
          <w:szCs w:val="28"/>
          <w:lang w:eastAsia="en-GB"/>
        </w:rPr>
      </w:pPr>
    </w:p>
    <w:p w14:paraId="2A78F7D1" w14:textId="308CD6FB" w:rsidR="00711D23" w:rsidRPr="00522817" w:rsidRDefault="00711D23" w:rsidP="0068098D">
      <w:pPr>
        <w:spacing w:after="0" w:line="240" w:lineRule="auto"/>
        <w:outlineLvl w:val="1"/>
        <w:rPr>
          <w:rFonts w:eastAsia="Times New Roman" w:cstheme="minorHAnsi"/>
          <w:i/>
          <w:iCs/>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Pr="00522817">
        <w:rPr>
          <w:rFonts w:eastAsia="Times New Roman" w:cstheme="minorHAnsi"/>
          <w:i/>
          <w:iCs/>
          <w:sz w:val="28"/>
          <w:szCs w:val="28"/>
          <w:lang w:eastAsia="en-GB"/>
        </w:rPr>
        <w:t>Name, email, weblinks</w:t>
      </w:r>
    </w:p>
    <w:p w14:paraId="7B9FD827" w14:textId="77777777" w:rsidR="008D5CF7" w:rsidRPr="008D5CF7" w:rsidRDefault="008D5CF7" w:rsidP="008D5CF7">
      <w:pPr>
        <w:pStyle w:val="xmsonormal"/>
        <w:rPr>
          <w:rFonts w:asciiTheme="minorHAnsi" w:hAnsiTheme="minorHAnsi" w:cstheme="minorHAnsi"/>
          <w:sz w:val="28"/>
          <w:szCs w:val="28"/>
          <w:lang w:val="it-IT"/>
        </w:rPr>
      </w:pPr>
      <w:r w:rsidRPr="008D5CF7">
        <w:rPr>
          <w:rFonts w:eastAsia="Times New Roman" w:cstheme="minorHAnsi"/>
          <w:sz w:val="28"/>
          <w:szCs w:val="28"/>
          <w:lang w:val="it-IT"/>
        </w:rPr>
        <w:t xml:space="preserve">Elisabetta Cherchi, </w:t>
      </w:r>
      <w:r w:rsidR="00CB68EB">
        <w:fldChar w:fldCharType="begin"/>
      </w:r>
      <w:r w:rsidR="00CB68EB">
        <w:instrText xml:space="preserve"> HYPERLINK "mailto:Elisabetta.Cherchi@newcastle.ac.uk" </w:instrText>
      </w:r>
      <w:r w:rsidR="00CB68EB">
        <w:fldChar w:fldCharType="separate"/>
      </w:r>
      <w:r w:rsidRPr="008D5CF7">
        <w:rPr>
          <w:rStyle w:val="Hyperlink"/>
          <w:rFonts w:eastAsia="Times New Roman" w:cstheme="minorHAnsi"/>
          <w:sz w:val="28"/>
          <w:szCs w:val="28"/>
          <w:lang w:val="it-IT"/>
        </w:rPr>
        <w:t>Elisabetta.Cherchi@newcastle.ac.uk</w:t>
      </w:r>
      <w:r w:rsidR="00CB68EB">
        <w:rPr>
          <w:rStyle w:val="Hyperlink"/>
          <w:rFonts w:eastAsia="Times New Roman" w:cstheme="minorHAnsi"/>
          <w:sz w:val="28"/>
          <w:szCs w:val="28"/>
          <w:lang w:val="it-IT"/>
        </w:rPr>
        <w:fldChar w:fldCharType="end"/>
      </w:r>
      <w:r w:rsidRPr="008D5CF7">
        <w:rPr>
          <w:rFonts w:eastAsia="Times New Roman" w:cstheme="minorHAnsi"/>
          <w:sz w:val="28"/>
          <w:szCs w:val="28"/>
          <w:lang w:val="it-IT"/>
        </w:rPr>
        <w:t xml:space="preserve"> </w:t>
      </w:r>
      <w:hyperlink r:id="rId8" w:anchor="background" w:history="1">
        <w:r w:rsidRPr="008D5CF7">
          <w:rPr>
            <w:rStyle w:val="Hyperlink"/>
            <w:rFonts w:asciiTheme="minorHAnsi" w:hAnsiTheme="minorHAnsi" w:cstheme="minorHAnsi"/>
            <w:color w:val="0000FF"/>
            <w:sz w:val="28"/>
            <w:szCs w:val="28"/>
            <w:lang w:val="it-IT"/>
          </w:rPr>
          <w:t>https://www.ncl.ac.uk/engineering/staff/profile/elisabettacherchi.html#background</w:t>
        </w:r>
      </w:hyperlink>
    </w:p>
    <w:p w14:paraId="44EAFD9C" w14:textId="3E28116C" w:rsidR="00A83877" w:rsidRPr="008D5CF7" w:rsidRDefault="00A83877" w:rsidP="0068098D">
      <w:pPr>
        <w:spacing w:after="0" w:line="240" w:lineRule="auto"/>
        <w:outlineLvl w:val="1"/>
        <w:rPr>
          <w:rFonts w:eastAsia="Times New Roman" w:cstheme="minorHAnsi"/>
          <w:sz w:val="28"/>
          <w:szCs w:val="28"/>
          <w:lang w:val="it-IT" w:eastAsia="en-GB"/>
        </w:rPr>
      </w:pPr>
    </w:p>
    <w:p w14:paraId="4B94D5A5" w14:textId="09C62098" w:rsidR="0068098D" w:rsidRPr="008D5CF7" w:rsidRDefault="0068098D" w:rsidP="0068098D">
      <w:pPr>
        <w:spacing w:after="0" w:line="240" w:lineRule="auto"/>
        <w:outlineLvl w:val="1"/>
        <w:rPr>
          <w:rFonts w:eastAsia="Times New Roman" w:cstheme="minorHAnsi"/>
          <w:sz w:val="28"/>
          <w:szCs w:val="28"/>
          <w:lang w:val="it-IT" w:eastAsia="en-GB"/>
        </w:rPr>
      </w:pPr>
    </w:p>
    <w:p w14:paraId="10DD2796" w14:textId="0F445A18" w:rsidR="0024782F" w:rsidRPr="008D5CF7" w:rsidRDefault="0024782F">
      <w:pPr>
        <w:rPr>
          <w:rFonts w:ascii="Helvetica" w:eastAsia="Times New Roman" w:hAnsi="Helvetica" w:cs="Helvetica"/>
          <w:sz w:val="24"/>
          <w:szCs w:val="24"/>
          <w:lang w:val="it-IT" w:eastAsia="en-GB"/>
        </w:rPr>
      </w:pPr>
      <w:r w:rsidRPr="008D5CF7">
        <w:rPr>
          <w:rFonts w:ascii="Helvetica" w:eastAsia="Times New Roman" w:hAnsi="Helvetica" w:cs="Helvetica"/>
          <w:sz w:val="24"/>
          <w:szCs w:val="24"/>
          <w:lang w:val="it-IT"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4D56AD4B"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617C15">
            <w:rPr>
              <w:rFonts w:ascii="MS Gothic" w:eastAsia="MS Gothic" w:hAnsi="MS Gothic" w:cs="Times New Roman" w:hint="eastAsia"/>
            </w:rPr>
            <w:t>☐</w:t>
          </w:r>
        </w:sdtContent>
      </w:sdt>
      <w:r w:rsidR="00B50688" w:rsidRPr="00B50688">
        <w:rPr>
          <w:rFonts w:ascii="Calibri" w:eastAsia="Calibri" w:hAnsi="Calibri" w:cs="Times New Roman"/>
        </w:rPr>
        <w:t xml:space="preserve"> econometrics</w:t>
      </w:r>
    </w:p>
    <w:p w14:paraId="5A28046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0B00CEB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1"/>
            <w14:checkedState w14:val="2612" w14:font="MS Gothic"/>
            <w14:uncheckedState w14:val="2610" w14:font="MS Gothic"/>
          </w14:checkbox>
        </w:sdtPr>
        <w:sdtEndPr/>
        <w:sdtContent>
          <w:r w:rsidR="00617C15">
            <w:rPr>
              <w:rFonts w:ascii="MS Gothic" w:eastAsia="MS Gothic" w:hAnsi="MS Gothic" w:cs="Times New Roman" w:hint="eastAsia"/>
            </w:rPr>
            <w:t>☒</w:t>
          </w:r>
        </w:sdtContent>
      </w:sdt>
      <w:r w:rsidR="00B50688" w:rsidRPr="00B50688">
        <w:rPr>
          <w:rFonts w:ascii="Calibri" w:eastAsia="Calibri" w:hAnsi="Calibri" w:cs="Times New Roman"/>
        </w:rPr>
        <w:t xml:space="preserve"> microeconomics</w:t>
      </w:r>
    </w:p>
    <w:p w14:paraId="7688D86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CB68EB"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2A7110CE"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1"/>
            <w14:checkedState w14:val="2612" w14:font="MS Gothic"/>
            <w14:uncheckedState w14:val="2610" w14:font="MS Gothic"/>
          </w14:checkbox>
        </w:sdtPr>
        <w:sdtEndPr/>
        <w:sdtContent>
          <w:r w:rsidR="00574CFD">
            <w:rPr>
              <w:rFonts w:ascii="MS Gothic" w:eastAsia="MS Gothic" w:hAnsi="MS Gothic" w:cs="Times New Roman" w:hint="eastAsia"/>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1658F060"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617C15">
            <w:rPr>
              <w:rFonts w:ascii="MS Gothic" w:eastAsia="MS Gothic" w:hAnsi="MS Gothic" w:cs="Times New Roman" w:hint="eastAsia"/>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1142EF0A" w:rsidR="00B50688" w:rsidRDefault="00CB68EB" w:rsidP="00FA59D2">
      <w:pPr>
        <w:spacing w:after="0" w:line="259" w:lineRule="auto"/>
        <w:rPr>
          <w:rFonts w:ascii="Calibri" w:eastAsia="Calibri" w:hAnsi="Calibri" w:cs="Times New Roman"/>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FD90F79" w14:textId="77777777" w:rsidR="00617C15" w:rsidRDefault="00617C15" w:rsidP="00FA59D2">
      <w:pPr>
        <w:spacing w:after="0" w:line="259" w:lineRule="auto"/>
        <w:rPr>
          <w:rFonts w:ascii="Calibri" w:eastAsia="Calibri" w:hAnsi="Calibri" w:cs="Times New Roman"/>
          <w:color w:val="2F5496"/>
          <w:sz w:val="28"/>
          <w:szCs w:val="28"/>
        </w:rPr>
      </w:pP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00E7086C"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1"/>
            <w14:checkedState w14:val="2612" w14:font="MS Gothic"/>
            <w14:uncheckedState w14:val="2610" w14:font="MS Gothic"/>
          </w14:checkbox>
        </w:sdtPr>
        <w:sdtEndPr/>
        <w:sdtContent>
          <w:r w:rsidR="00574CFD">
            <w:rPr>
              <w:rFonts w:ascii="MS Gothic" w:eastAsia="MS Gothic" w:hAnsi="MS Gothic" w:cs="Times New Roman" w:hint="eastAsia"/>
            </w:rPr>
            <w:t>☒</w:t>
          </w:r>
        </w:sdtContent>
      </w:sdt>
      <w:r w:rsidR="00B50688" w:rsidRPr="00B50688">
        <w:rPr>
          <w:rFonts w:ascii="Calibri" w:eastAsia="Calibri" w:hAnsi="Calibri" w:cs="Times New Roman"/>
        </w:rPr>
        <w:t xml:space="preserve"> neuropsychology</w:t>
      </w:r>
    </w:p>
    <w:p w14:paraId="179D2B76"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28A2DA9F"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617C15">
            <w:rPr>
              <w:rFonts w:ascii="MS Gothic" w:eastAsia="MS Gothic" w:hAnsi="MS Gothic" w:cs="Times New Roman" w:hint="eastAsia"/>
            </w:rPr>
            <w:t>☐</w:t>
          </w:r>
        </w:sdtContent>
      </w:sdt>
      <w:r w:rsidR="00B50688" w:rsidRPr="00B50688">
        <w:rPr>
          <w:rFonts w:ascii="Calibri" w:eastAsia="Calibri" w:hAnsi="Calibri" w:cs="Times New Roman"/>
        </w:rPr>
        <w:t xml:space="preserve"> socio economics</w:t>
      </w:r>
    </w:p>
    <w:p w14:paraId="16B8B918"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lastRenderedPageBreak/>
        <w:t>Theology &amp; Religious Studies</w:t>
      </w:r>
    </w:p>
    <w:p w14:paraId="5257120D"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CB68EB"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railed">
    <w:altName w:val="Calibri"/>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A82065"/>
    <w:multiLevelType w:val="hybridMultilevel"/>
    <w:tmpl w:val="DCD8043C"/>
    <w:lvl w:ilvl="0" w:tplc="0406000F">
      <w:start w:val="1"/>
      <w:numFmt w:val="decimal"/>
      <w:lvlText w:val="%1."/>
      <w:lvlJc w:val="left"/>
      <w:pPr>
        <w:ind w:left="726" w:hanging="360"/>
      </w:pPr>
    </w:lvl>
    <w:lvl w:ilvl="1" w:tplc="04060019">
      <w:start w:val="1"/>
      <w:numFmt w:val="lowerLetter"/>
      <w:lvlText w:val="%2."/>
      <w:lvlJc w:val="left"/>
      <w:pPr>
        <w:ind w:left="1446" w:hanging="360"/>
      </w:pPr>
    </w:lvl>
    <w:lvl w:ilvl="2" w:tplc="0406001B">
      <w:start w:val="1"/>
      <w:numFmt w:val="lowerRoman"/>
      <w:lvlText w:val="%3."/>
      <w:lvlJc w:val="right"/>
      <w:pPr>
        <w:ind w:left="2166" w:hanging="180"/>
      </w:pPr>
    </w:lvl>
    <w:lvl w:ilvl="3" w:tplc="0406000F">
      <w:start w:val="1"/>
      <w:numFmt w:val="decimal"/>
      <w:lvlText w:val="%4."/>
      <w:lvlJc w:val="left"/>
      <w:pPr>
        <w:ind w:left="2886" w:hanging="360"/>
      </w:pPr>
    </w:lvl>
    <w:lvl w:ilvl="4" w:tplc="04060019">
      <w:start w:val="1"/>
      <w:numFmt w:val="lowerLetter"/>
      <w:lvlText w:val="%5."/>
      <w:lvlJc w:val="left"/>
      <w:pPr>
        <w:ind w:left="3606" w:hanging="360"/>
      </w:pPr>
    </w:lvl>
    <w:lvl w:ilvl="5" w:tplc="0406001B">
      <w:start w:val="1"/>
      <w:numFmt w:val="lowerRoman"/>
      <w:lvlText w:val="%6."/>
      <w:lvlJc w:val="right"/>
      <w:pPr>
        <w:ind w:left="4326" w:hanging="180"/>
      </w:pPr>
    </w:lvl>
    <w:lvl w:ilvl="6" w:tplc="0406000F">
      <w:start w:val="1"/>
      <w:numFmt w:val="decimal"/>
      <w:lvlText w:val="%7."/>
      <w:lvlJc w:val="left"/>
      <w:pPr>
        <w:ind w:left="5046" w:hanging="360"/>
      </w:pPr>
    </w:lvl>
    <w:lvl w:ilvl="7" w:tplc="04060019">
      <w:start w:val="1"/>
      <w:numFmt w:val="lowerLetter"/>
      <w:lvlText w:val="%8."/>
      <w:lvlJc w:val="left"/>
      <w:pPr>
        <w:ind w:left="5766" w:hanging="360"/>
      </w:pPr>
    </w:lvl>
    <w:lvl w:ilvl="8" w:tplc="0406001B">
      <w:start w:val="1"/>
      <w:numFmt w:val="lowerRoman"/>
      <w:lvlText w:val="%9."/>
      <w:lvlJc w:val="right"/>
      <w:pPr>
        <w:ind w:left="6486" w:hanging="180"/>
      </w:pPr>
    </w:lvl>
  </w:abstractNum>
  <w:abstractNum w:abstractNumId="19"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0"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1"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1"/>
  </w:num>
  <w:num w:numId="3">
    <w:abstractNumId w:val="19"/>
  </w:num>
  <w:num w:numId="4">
    <w:abstractNumId w:val="12"/>
  </w:num>
  <w:num w:numId="5">
    <w:abstractNumId w:val="14"/>
  </w:num>
  <w:num w:numId="6">
    <w:abstractNumId w:val="17"/>
  </w:num>
  <w:num w:numId="7">
    <w:abstractNumId w:val="7"/>
  </w:num>
  <w:num w:numId="8">
    <w:abstractNumId w:val="1"/>
  </w:num>
  <w:num w:numId="9">
    <w:abstractNumId w:val="20"/>
  </w:num>
  <w:num w:numId="10">
    <w:abstractNumId w:val="6"/>
  </w:num>
  <w:num w:numId="11">
    <w:abstractNumId w:val="3"/>
  </w:num>
  <w:num w:numId="12">
    <w:abstractNumId w:val="4"/>
  </w:num>
  <w:num w:numId="13">
    <w:abstractNumId w:val="11"/>
  </w:num>
  <w:num w:numId="14">
    <w:abstractNumId w:val="21"/>
  </w:num>
  <w:num w:numId="15">
    <w:abstractNumId w:val="9"/>
  </w:num>
  <w:num w:numId="16">
    <w:abstractNumId w:val="19"/>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20"/>
  </w:num>
  <w:num w:numId="29">
    <w:abstractNumId w:val="16"/>
  </w:num>
  <w:num w:numId="30">
    <w:abstractNumId w:val="0"/>
  </w:num>
  <w:num w:numId="31">
    <w:abstractNumId w:val="10"/>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97AD3"/>
    <w:rsid w:val="00201139"/>
    <w:rsid w:val="0024782F"/>
    <w:rsid w:val="002813A3"/>
    <w:rsid w:val="002C45F3"/>
    <w:rsid w:val="00367D7A"/>
    <w:rsid w:val="00382254"/>
    <w:rsid w:val="00386B88"/>
    <w:rsid w:val="003A5F80"/>
    <w:rsid w:val="00445A72"/>
    <w:rsid w:val="004E3998"/>
    <w:rsid w:val="00522817"/>
    <w:rsid w:val="00574CFD"/>
    <w:rsid w:val="00582388"/>
    <w:rsid w:val="005A1082"/>
    <w:rsid w:val="00617C15"/>
    <w:rsid w:val="0068098D"/>
    <w:rsid w:val="00691CCE"/>
    <w:rsid w:val="0070561D"/>
    <w:rsid w:val="00711D23"/>
    <w:rsid w:val="00825FC3"/>
    <w:rsid w:val="008C64F9"/>
    <w:rsid w:val="008D5CF7"/>
    <w:rsid w:val="00987B99"/>
    <w:rsid w:val="00A64EA6"/>
    <w:rsid w:val="00A77889"/>
    <w:rsid w:val="00A83877"/>
    <w:rsid w:val="00A93A23"/>
    <w:rsid w:val="00AC065B"/>
    <w:rsid w:val="00AD39E5"/>
    <w:rsid w:val="00B31BC1"/>
    <w:rsid w:val="00B50688"/>
    <w:rsid w:val="00B51F0D"/>
    <w:rsid w:val="00BF4042"/>
    <w:rsid w:val="00CB68EB"/>
    <w:rsid w:val="00D062A4"/>
    <w:rsid w:val="00E57019"/>
    <w:rsid w:val="00EE265D"/>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paragraph" w:customStyle="1" w:styleId="xmsonormal">
    <w:name w:val="x_msonormal"/>
    <w:basedOn w:val="Normal"/>
    <w:rsid w:val="008D5CF7"/>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574CFD"/>
    <w:pPr>
      <w:spacing w:after="0" w:line="240" w:lineRule="auto"/>
    </w:pPr>
    <w:rPr>
      <w:rFonts w:ascii="Tahoma" w:hAnsi="Tahoma"/>
      <w:sz w:val="20"/>
      <w:szCs w:val="21"/>
    </w:rPr>
  </w:style>
  <w:style w:type="character" w:customStyle="1" w:styleId="PlainTextChar">
    <w:name w:val="Plain Text Char"/>
    <w:basedOn w:val="DefaultParagraphFont"/>
    <w:link w:val="PlainText"/>
    <w:uiPriority w:val="99"/>
    <w:semiHidden/>
    <w:rsid w:val="00574CFD"/>
    <w:rPr>
      <w:rFonts w:ascii="Tahoma" w:hAnsi="Tahoma"/>
      <w:sz w:val="20"/>
      <w:szCs w:val="21"/>
    </w:rPr>
  </w:style>
  <w:style w:type="paragraph" w:customStyle="1" w:styleId="Default">
    <w:name w:val="Default"/>
    <w:rsid w:val="00574CFD"/>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5825">
      <w:bodyDiv w:val="1"/>
      <w:marLeft w:val="0"/>
      <w:marRight w:val="0"/>
      <w:marTop w:val="0"/>
      <w:marBottom w:val="0"/>
      <w:divBdr>
        <w:top w:val="none" w:sz="0" w:space="0" w:color="auto"/>
        <w:left w:val="none" w:sz="0" w:space="0" w:color="auto"/>
        <w:bottom w:val="none" w:sz="0" w:space="0" w:color="auto"/>
        <w:right w:val="none" w:sz="0" w:space="0" w:color="auto"/>
      </w:divBdr>
    </w:div>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871642906">
      <w:bodyDiv w:val="1"/>
      <w:marLeft w:val="0"/>
      <w:marRight w:val="0"/>
      <w:marTop w:val="0"/>
      <w:marBottom w:val="0"/>
      <w:divBdr>
        <w:top w:val="none" w:sz="0" w:space="0" w:color="auto"/>
        <w:left w:val="none" w:sz="0" w:space="0" w:color="auto"/>
        <w:bottom w:val="none" w:sz="0" w:space="0" w:color="auto"/>
        <w:right w:val="none" w:sz="0" w:space="0" w:color="auto"/>
      </w:divBdr>
    </w:div>
    <w:div w:id="2017422402">
      <w:bodyDiv w:val="1"/>
      <w:marLeft w:val="0"/>
      <w:marRight w:val="0"/>
      <w:marTop w:val="0"/>
      <w:marBottom w:val="0"/>
      <w:divBdr>
        <w:top w:val="none" w:sz="0" w:space="0" w:color="auto"/>
        <w:left w:val="none" w:sz="0" w:space="0" w:color="auto"/>
        <w:bottom w:val="none" w:sz="0" w:space="0" w:color="auto"/>
        <w:right w:val="none" w:sz="0" w:space="0" w:color="auto"/>
      </w:divBdr>
    </w:div>
    <w:div w:id="204138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l.ac.uk/engineering/staff/profile/elisabettacherchi.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railed">
    <w:altName w:val="Calibri"/>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4B782F"/>
    <w:rsid w:val="00CC12D8"/>
    <w:rsid w:val="00FE6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2.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73FC81-A484-4533-BFEC-431E45FAF0A7}"/>
</file>

<file path=docProps/app.xml><?xml version="1.0" encoding="utf-8"?>
<Properties xmlns="http://schemas.openxmlformats.org/officeDocument/2006/extended-properties" xmlns:vt="http://schemas.openxmlformats.org/officeDocument/2006/docPropsVTypes">
  <Template>Normal.dotm</Template>
  <TotalTime>3</TotalTime>
  <Pages>7</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David Platt</cp:lastModifiedBy>
  <cp:revision>4</cp:revision>
  <dcterms:created xsi:type="dcterms:W3CDTF">2022-12-04T23:25:00Z</dcterms:created>
  <dcterms:modified xsi:type="dcterms:W3CDTF">2022-12-08T12:13:00Z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