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18654131" w:rsidP="18654131" w:rsidRDefault="18654131" w14:paraId="39FADC60" w14:textId="4FF492A5">
      <w:pPr>
        <w:spacing w:after="0" w:line="240" w:lineRule="auto"/>
        <w:outlineLvl w:val="0"/>
        <w:rPr>
          <w:rFonts w:ascii="Helvetica" w:hAnsi="Helvetica" w:eastAsia="Times New Roman" w:cs="Helvetica"/>
          <w:color w:val="003965"/>
          <w:sz w:val="45"/>
          <w:szCs w:val="45"/>
          <w:lang w:eastAsia="en-GB"/>
        </w:rPr>
      </w:pPr>
    </w:p>
    <w:p w:rsidRPr="00522817" w:rsidR="00711D23" w:rsidP="18654131" w:rsidRDefault="00522817" w14:paraId="35917403" w14:textId="08ADF87F">
      <w:pPr>
        <w:spacing w:after="0" w:line="240" w:lineRule="auto"/>
        <w:outlineLvl w:val="1"/>
        <w:rPr>
          <w:rFonts w:eastAsia="Times New Roman"/>
          <w:sz w:val="28"/>
          <w:szCs w:val="28"/>
          <w:lang w:eastAsia="en-GB"/>
        </w:rPr>
      </w:pPr>
      <w:r w:rsidRPr="18654131">
        <w:rPr>
          <w:rFonts w:eastAsia="Times New Roman"/>
          <w:color w:val="009AA6"/>
          <w:sz w:val="28"/>
          <w:szCs w:val="28"/>
          <w:lang w:eastAsia="en-GB"/>
        </w:rPr>
        <w:t>Project title:</w:t>
      </w:r>
      <w:r w:rsidRPr="18654131">
        <w:rPr>
          <w:rFonts w:eastAsia="Times New Roman"/>
          <w:sz w:val="28"/>
          <w:szCs w:val="28"/>
          <w:lang w:eastAsia="en-GB"/>
        </w:rPr>
        <w:t xml:space="preserve">  </w:t>
      </w:r>
      <w:r w:rsidRPr="18654131" w:rsidR="001517D7">
        <w:rPr>
          <w:rFonts w:ascii="Arial" w:hAnsi="Arial" w:cs="Arial"/>
          <w:sz w:val="20"/>
          <w:szCs w:val="20"/>
        </w:rPr>
        <w:t xml:space="preserve"> </w:t>
      </w:r>
      <w:r w:rsidRPr="18654131" w:rsidR="001517D7">
        <w:rPr>
          <w:rFonts w:eastAsia="Times New Roman"/>
          <w:sz w:val="28"/>
          <w:szCs w:val="28"/>
          <w:lang w:eastAsia="en-GB"/>
        </w:rPr>
        <w:t>Mobile gasification unit for pharmaceutical waste</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6FE85050" w:rsidRDefault="00711D23" w14:paraId="6667E46D" w14:textId="775CA818">
      <w:pPr>
        <w:spacing w:after="0" w:line="240" w:lineRule="auto"/>
        <w:outlineLvl w:val="1"/>
        <w:rPr>
          <w:rFonts w:eastAsia="Times New Roman" w:cs="Calibri" w:cstheme="minorAscii"/>
          <w:i w:val="1"/>
          <w:iCs w:val="1"/>
          <w:sz w:val="28"/>
          <w:szCs w:val="28"/>
          <w:lang w:eastAsia="en-GB"/>
        </w:rPr>
      </w:pPr>
      <w:r w:rsidRPr="6FE85050" w:rsidR="00711D23">
        <w:rPr>
          <w:rFonts w:eastAsia="Times New Roman" w:cs="Calibri" w:cstheme="minorAscii"/>
          <w:color w:val="009AA6"/>
          <w:sz w:val="28"/>
          <w:szCs w:val="28"/>
          <w:lang w:eastAsia="en-GB"/>
        </w:rPr>
        <w:t xml:space="preserve">Project ID </w:t>
      </w:r>
      <w:r w:rsidRPr="6FE85050" w:rsidR="00711D23">
        <w:rPr>
          <w:rFonts w:eastAsia="Times New Roman" w:cs="Calibri" w:cstheme="minorAscii"/>
          <w:i w:val="1"/>
          <w:iCs w:val="1"/>
          <w:color w:val="009AA6"/>
          <w:sz w:val="28"/>
          <w:szCs w:val="28"/>
          <w:lang w:eastAsia="en-GB"/>
        </w:rPr>
        <w:t>(optional)</w:t>
      </w:r>
      <w:r w:rsidRPr="6FE85050" w:rsidR="00522817">
        <w:rPr>
          <w:rFonts w:eastAsia="Times New Roman" w:cs="Calibri" w:cstheme="minorAscii"/>
          <w:color w:val="009AA6"/>
          <w:sz w:val="28"/>
          <w:szCs w:val="28"/>
          <w:lang w:eastAsia="en-GB"/>
        </w:rPr>
        <w:t>:</w:t>
      </w:r>
      <w:r w:rsidRPr="6FE85050"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18654131" w:rsidRDefault="00711D23" w14:paraId="02C384BA" w14:textId="14ADC745">
      <w:pPr>
        <w:spacing w:after="0" w:line="240" w:lineRule="auto"/>
        <w:outlineLvl w:val="1"/>
        <w:rPr>
          <w:rFonts w:eastAsia="Times New Roman"/>
          <w:sz w:val="28"/>
          <w:szCs w:val="28"/>
          <w:lang w:eastAsia="en-GB"/>
        </w:rPr>
      </w:pPr>
      <w:r w:rsidRPr="18654131">
        <w:rPr>
          <w:rFonts w:eastAsia="Times New Roman"/>
          <w:color w:val="009AA6"/>
          <w:sz w:val="28"/>
          <w:szCs w:val="28"/>
          <w:lang w:eastAsia="en-GB"/>
        </w:rPr>
        <w:t>Project description</w:t>
      </w:r>
      <w:r w:rsidRPr="18654131" w:rsidR="00522817">
        <w:rPr>
          <w:rFonts w:eastAsia="Times New Roman"/>
          <w:color w:val="009AA6"/>
          <w:sz w:val="28"/>
          <w:szCs w:val="28"/>
          <w:lang w:eastAsia="en-GB"/>
        </w:rPr>
        <w:t>:</w:t>
      </w:r>
      <w:r w:rsidRPr="18654131" w:rsidR="00522817">
        <w:rPr>
          <w:rFonts w:eastAsia="Times New Roman"/>
          <w:sz w:val="28"/>
          <w:szCs w:val="28"/>
          <w:lang w:eastAsia="en-GB"/>
        </w:rPr>
        <w:t xml:space="preserve">  </w:t>
      </w:r>
    </w:p>
    <w:p w:rsidR="001517D7" w:rsidP="001517D7" w:rsidRDefault="001517D7" w14:paraId="19CFD382" w14:textId="77777777">
      <w:pPr>
        <w:spacing w:after="0" w:line="240" w:lineRule="auto"/>
        <w:outlineLvl w:val="1"/>
        <w:rPr>
          <w:rFonts w:eastAsia="Times New Roman" w:cstheme="minorHAnsi"/>
          <w:sz w:val="28"/>
          <w:szCs w:val="28"/>
          <w:lang w:eastAsia="en-GB"/>
        </w:rPr>
      </w:pPr>
    </w:p>
    <w:p w:rsidR="001517D7" w:rsidP="001517D7" w:rsidRDefault="001517D7" w14:paraId="7BBA9B12" w14:textId="54F1DF71">
      <w:pPr>
        <w:spacing w:after="0" w:line="240" w:lineRule="auto"/>
        <w:outlineLvl w:val="1"/>
        <w:rPr>
          <w:rFonts w:eastAsia="Times New Roman" w:cstheme="minorHAnsi"/>
          <w:sz w:val="28"/>
          <w:szCs w:val="28"/>
          <w:lang w:eastAsia="en-GB"/>
        </w:rPr>
      </w:pPr>
      <w:r w:rsidRPr="001517D7">
        <w:rPr>
          <w:rFonts w:eastAsia="Times New Roman" w:cstheme="minorHAnsi"/>
          <w:sz w:val="28"/>
          <w:szCs w:val="28"/>
          <w:lang w:eastAsia="en-GB"/>
        </w:rPr>
        <w:t xml:space="preserve">A report by the Department of Health estimates that unused medicines cost the NHS around £300 million every year, with an estimated £110 million worth of medicine returned to pharmacies, £90 million worth of unused prescriptions being stored in homes and </w:t>
      </w:r>
      <w:r>
        <w:rPr>
          <w:rFonts w:eastAsia="Times New Roman" w:cstheme="minorHAnsi"/>
          <w:sz w:val="28"/>
          <w:szCs w:val="28"/>
          <w:lang w:eastAsia="en-GB"/>
        </w:rPr>
        <w:t xml:space="preserve">around </w:t>
      </w:r>
      <w:r w:rsidRPr="001517D7">
        <w:rPr>
          <w:rFonts w:eastAsia="Times New Roman" w:cstheme="minorHAnsi"/>
          <w:sz w:val="28"/>
          <w:szCs w:val="28"/>
          <w:lang w:eastAsia="en-GB"/>
        </w:rPr>
        <w:t>£50 million worth of medicines disposed of by Care Homes.</w:t>
      </w:r>
    </w:p>
    <w:p w:rsidRPr="001517D7" w:rsidR="001517D7" w:rsidP="001517D7" w:rsidRDefault="001517D7" w14:paraId="5E15DB40" w14:textId="77777777">
      <w:pPr>
        <w:spacing w:after="0" w:line="240" w:lineRule="auto"/>
        <w:outlineLvl w:val="1"/>
        <w:rPr>
          <w:rFonts w:eastAsia="Times New Roman" w:cstheme="minorHAnsi"/>
          <w:sz w:val="28"/>
          <w:szCs w:val="28"/>
          <w:lang w:eastAsia="en-GB"/>
        </w:rPr>
      </w:pPr>
    </w:p>
    <w:p w:rsidR="001517D7" w:rsidP="001517D7" w:rsidRDefault="001517D7" w14:paraId="40DC08C9" w14:textId="078900FE">
      <w:pPr>
        <w:spacing w:after="0" w:line="240" w:lineRule="auto"/>
        <w:outlineLvl w:val="1"/>
        <w:rPr>
          <w:rFonts w:eastAsia="Times New Roman" w:cstheme="minorHAnsi"/>
          <w:sz w:val="28"/>
          <w:szCs w:val="28"/>
          <w:lang w:eastAsia="en-GB"/>
        </w:rPr>
      </w:pPr>
      <w:r w:rsidRPr="001517D7">
        <w:rPr>
          <w:rFonts w:eastAsia="Times New Roman" w:cstheme="minorHAnsi"/>
          <w:sz w:val="28"/>
          <w:szCs w:val="28"/>
          <w:lang w:eastAsia="en-GB"/>
        </w:rPr>
        <w:t>Although the incineration is an adequate solution for pharmaceutical waste as it reduces the amount of waste, the lack of conversion of raw materials into CO</w:t>
      </w:r>
      <w:r w:rsidRPr="001517D7">
        <w:rPr>
          <w:rFonts w:eastAsia="Times New Roman" w:cstheme="minorHAnsi"/>
          <w:sz w:val="28"/>
          <w:szCs w:val="28"/>
          <w:vertAlign w:val="subscript"/>
          <w:lang w:eastAsia="en-GB"/>
        </w:rPr>
        <w:t>2</w:t>
      </w:r>
      <w:r w:rsidRPr="001517D7">
        <w:rPr>
          <w:rFonts w:eastAsia="Times New Roman" w:cstheme="minorHAnsi"/>
          <w:sz w:val="28"/>
          <w:szCs w:val="28"/>
          <w:lang w:eastAsia="en-GB"/>
        </w:rPr>
        <w:t xml:space="preserve"> and H</w:t>
      </w:r>
      <w:r w:rsidRPr="001517D7">
        <w:rPr>
          <w:rFonts w:eastAsia="Times New Roman" w:cstheme="minorHAnsi"/>
          <w:sz w:val="28"/>
          <w:szCs w:val="28"/>
          <w:vertAlign w:val="subscript"/>
          <w:lang w:eastAsia="en-GB"/>
        </w:rPr>
        <w:t>2</w:t>
      </w:r>
      <w:r w:rsidRPr="001517D7">
        <w:rPr>
          <w:rFonts w:eastAsia="Times New Roman" w:cstheme="minorHAnsi"/>
          <w:sz w:val="28"/>
          <w:szCs w:val="28"/>
          <w:lang w:eastAsia="en-GB"/>
        </w:rPr>
        <w:t>O is a drawback. Unlike the incinerator, gasification units can be designed to convert waste into useful gases, with no flue gases released into the atmosphere and the syngas already purified and ready to be used by the chemical industry and/or energy production.</w:t>
      </w:r>
    </w:p>
    <w:p w:rsidRPr="001517D7" w:rsidR="001517D7" w:rsidP="001517D7" w:rsidRDefault="001517D7" w14:paraId="2DF7C27A" w14:textId="77777777">
      <w:pPr>
        <w:spacing w:after="0" w:line="240" w:lineRule="auto"/>
        <w:outlineLvl w:val="1"/>
        <w:rPr>
          <w:rFonts w:eastAsia="Times New Roman" w:cstheme="minorHAnsi"/>
          <w:sz w:val="28"/>
          <w:szCs w:val="28"/>
          <w:lang w:eastAsia="en-GB"/>
        </w:rPr>
      </w:pPr>
    </w:p>
    <w:p w:rsidR="001517D7" w:rsidP="001517D7" w:rsidRDefault="001517D7" w14:paraId="5449DB9D" w14:textId="14EC90A0">
      <w:pPr>
        <w:spacing w:after="0" w:line="240" w:lineRule="auto"/>
        <w:outlineLvl w:val="1"/>
        <w:rPr>
          <w:rFonts w:eastAsia="Times New Roman" w:cstheme="minorHAnsi"/>
          <w:sz w:val="28"/>
          <w:szCs w:val="28"/>
          <w:lang w:eastAsia="en-GB"/>
        </w:rPr>
      </w:pPr>
      <w:r w:rsidRPr="001517D7">
        <w:rPr>
          <w:rFonts w:eastAsia="Times New Roman" w:cstheme="minorHAnsi"/>
          <w:sz w:val="28"/>
          <w:szCs w:val="28"/>
          <w:lang w:eastAsia="en-GB"/>
        </w:rPr>
        <w:t>The micro gasification system can be designed for hospitals, public and private buildings, farms, indoor or outdoor space. The fact that the unit is mobile reduces the possibility of a chemical accident as there is no need for transport of hazardous waste.</w:t>
      </w:r>
    </w:p>
    <w:p w:rsidRPr="001517D7" w:rsidR="001517D7" w:rsidP="001517D7" w:rsidRDefault="001517D7" w14:paraId="5274F67B" w14:textId="77777777">
      <w:pPr>
        <w:spacing w:after="0" w:line="240" w:lineRule="auto"/>
        <w:outlineLvl w:val="1"/>
        <w:rPr>
          <w:rFonts w:eastAsia="Times New Roman" w:cstheme="minorHAnsi"/>
          <w:sz w:val="28"/>
          <w:szCs w:val="28"/>
          <w:lang w:eastAsia="en-GB"/>
        </w:rPr>
      </w:pPr>
    </w:p>
    <w:p w:rsidRPr="00522817" w:rsidR="00711D23" w:rsidP="001517D7" w:rsidRDefault="001517D7" w14:paraId="2A79978F" w14:textId="01ACA5F1">
      <w:pPr>
        <w:spacing w:after="0" w:line="240" w:lineRule="auto"/>
        <w:outlineLvl w:val="1"/>
        <w:rPr>
          <w:rFonts w:eastAsia="Times New Roman" w:cstheme="minorHAnsi"/>
          <w:sz w:val="28"/>
          <w:szCs w:val="28"/>
          <w:lang w:eastAsia="en-GB"/>
        </w:rPr>
      </w:pPr>
      <w:r w:rsidRPr="18654131">
        <w:rPr>
          <w:rFonts w:eastAsia="Times New Roman"/>
          <w:sz w:val="28"/>
          <w:szCs w:val="28"/>
          <w:lang w:eastAsia="en-GB"/>
        </w:rPr>
        <w:t>This study will involve both the prediction and determination of calorific values generated by incinerating the most widely distributed medications and other pharmaceutical waste, as well as the design and analysis of a small-scale gasification unit.</w:t>
      </w:r>
    </w:p>
    <w:p w:rsidR="18654131" w:rsidP="18654131" w:rsidRDefault="18654131" w14:paraId="42ABE742" w14:textId="658AE071">
      <w:pPr>
        <w:spacing w:after="0" w:line="240" w:lineRule="auto"/>
        <w:outlineLvl w:val="1"/>
        <w:rPr>
          <w:rFonts w:eastAsia="Times New Roman"/>
          <w:sz w:val="28"/>
          <w:szCs w:val="28"/>
          <w:lang w:eastAsia="en-GB"/>
        </w:rPr>
      </w:pPr>
    </w:p>
    <w:p w:rsidR="455D1AB5" w:rsidP="18654131" w:rsidRDefault="455D1AB5" w14:paraId="461988FB" w14:textId="449B8ED1">
      <w:pPr>
        <w:spacing w:after="0" w:line="240" w:lineRule="auto"/>
        <w:rPr>
          <w:rFonts w:ascii="Calibri" w:hAnsi="Calibri" w:eastAsia="Calibri" w:cs="Calibri"/>
          <w:sz w:val="28"/>
          <w:szCs w:val="28"/>
        </w:rPr>
      </w:pPr>
      <w:r w:rsidRPr="18654131">
        <w:rPr>
          <w:rFonts w:ascii="Derailed" w:hAnsi="Derailed" w:eastAsia="Derailed" w:cs="Derailed"/>
          <w:i/>
          <w:iCs/>
          <w:color w:val="000000" w:themeColor="text1"/>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18654131" w:rsidP="18654131" w:rsidRDefault="18654131" w14:paraId="29357C7B" w14:textId="745592D4">
      <w:pPr>
        <w:spacing w:after="0" w:line="240" w:lineRule="auto"/>
        <w:outlineLvl w:val="1"/>
        <w:rPr>
          <w:rFonts w:eastAsia="Times New Roman"/>
          <w:sz w:val="28"/>
          <w:szCs w:val="28"/>
          <w:lang w:eastAsia="en-GB"/>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18654131" w:rsidRDefault="00711D23" w14:paraId="51A02DA3" w14:textId="6A20207A">
      <w:pPr>
        <w:spacing w:after="0" w:line="240" w:lineRule="auto"/>
        <w:outlineLvl w:val="1"/>
        <w:rPr>
          <w:rFonts w:eastAsia="Times New Roman"/>
          <w:sz w:val="28"/>
          <w:szCs w:val="28"/>
          <w:lang w:eastAsia="en-GB"/>
        </w:rPr>
      </w:pPr>
      <w:r w:rsidRPr="18654131">
        <w:rPr>
          <w:rFonts w:eastAsia="Times New Roman"/>
          <w:color w:val="009AA6"/>
          <w:sz w:val="28"/>
          <w:szCs w:val="28"/>
          <w:lang w:eastAsia="en-GB"/>
        </w:rPr>
        <w:t>References (optional)</w:t>
      </w:r>
      <w:r w:rsidRPr="18654131" w:rsidR="00522817">
        <w:rPr>
          <w:rFonts w:eastAsia="Times New Roman"/>
          <w:color w:val="009AA6"/>
          <w:sz w:val="28"/>
          <w:szCs w:val="28"/>
          <w:lang w:eastAsia="en-GB"/>
        </w:rPr>
        <w:t>:</w:t>
      </w:r>
      <w:r w:rsidRPr="18654131" w:rsidR="00522817">
        <w:rPr>
          <w:rFonts w:eastAsia="Times New Roman"/>
          <w:sz w:val="28"/>
          <w:szCs w:val="28"/>
          <w:lang w:eastAsia="en-GB"/>
        </w:rPr>
        <w:t xml:space="preserve">  </w:t>
      </w: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18654131" w:rsidRDefault="00711D23" w14:paraId="48C0D4F3" w14:textId="47139430">
      <w:pPr>
        <w:spacing w:after="0" w:line="240" w:lineRule="auto"/>
        <w:outlineLvl w:val="1"/>
        <w:rPr>
          <w:rStyle w:val="Hyperlink"/>
          <w:rFonts w:eastAsia="Times New Roman"/>
          <w:i/>
          <w:iCs/>
          <w:sz w:val="28"/>
          <w:szCs w:val="28"/>
          <w:lang w:eastAsia="en-GB"/>
        </w:rPr>
      </w:pPr>
      <w:r w:rsidRPr="18654131">
        <w:rPr>
          <w:rFonts w:eastAsia="Times New Roman"/>
          <w:color w:val="009AA6"/>
          <w:sz w:val="28"/>
          <w:szCs w:val="28"/>
          <w:lang w:eastAsia="en-GB"/>
        </w:rPr>
        <w:t>Application enquires</w:t>
      </w:r>
      <w:r w:rsidRPr="18654131" w:rsidR="00522817">
        <w:rPr>
          <w:rFonts w:eastAsia="Times New Roman"/>
          <w:color w:val="009AA6"/>
          <w:sz w:val="28"/>
          <w:szCs w:val="28"/>
          <w:lang w:eastAsia="en-GB"/>
        </w:rPr>
        <w:t>:</w:t>
      </w:r>
      <w:r w:rsidRPr="18654131" w:rsidR="00522817">
        <w:rPr>
          <w:rFonts w:eastAsia="Times New Roman"/>
          <w:sz w:val="28"/>
          <w:szCs w:val="28"/>
          <w:lang w:eastAsia="en-GB"/>
        </w:rPr>
        <w:t xml:space="preserve">  </w:t>
      </w:r>
      <w:hyperlink r:id="rId8">
        <w:r w:rsidRPr="18654131" w:rsidR="001517D7">
          <w:rPr>
            <w:rStyle w:val="Hyperlink"/>
            <w:rFonts w:eastAsia="Times New Roman"/>
            <w:i/>
            <w:iCs/>
            <w:sz w:val="28"/>
            <w:szCs w:val="28"/>
            <w:lang w:eastAsia="en-GB"/>
          </w:rPr>
          <w:t>Dr Maria Vicevic</w:t>
        </w:r>
      </w:hyperlink>
    </w:p>
    <w:p w:rsidRPr="00522817" w:rsidR="00711D23" w:rsidP="18654131" w:rsidRDefault="00711D23" w14:paraId="2A78F7D1" w14:textId="17C5CD5A">
      <w:pPr>
        <w:spacing w:after="0" w:line="240" w:lineRule="auto"/>
        <w:outlineLvl w:val="1"/>
        <w:rPr>
          <w:rFonts w:eastAsia="Times New Roman"/>
          <w:i/>
          <w:iCs/>
          <w:sz w:val="28"/>
          <w:szCs w:val="28"/>
          <w:lang w:eastAsia="en-GB"/>
        </w:rPr>
      </w:pPr>
      <w:r w:rsidRPr="18654131">
        <w:rPr>
          <w:rFonts w:eastAsia="Times New Roman"/>
          <w:i/>
          <w:iCs/>
          <w:sz w:val="28"/>
          <w:szCs w:val="28"/>
          <w:lang w:eastAsia="en-GB"/>
        </w:rPr>
        <w:t xml:space="preserve"> </w:t>
      </w:r>
      <w:hyperlink r:id="rId9">
        <w:r w:rsidRPr="18654131" w:rsidR="001517D7">
          <w:rPr>
            <w:rStyle w:val="Hyperlink"/>
            <w:rFonts w:eastAsia="Times New Roman"/>
            <w:i/>
            <w:iCs/>
            <w:sz w:val="28"/>
            <w:szCs w:val="28"/>
            <w:lang w:eastAsia="en-GB"/>
          </w:rPr>
          <w:t>https://www.ncl.ac.uk/engineering/staff/profile/marijavicevic1.html</w:t>
        </w:r>
      </w:hyperlink>
      <w:r w:rsidRPr="18654131" w:rsidR="001517D7">
        <w:rPr>
          <w:rFonts w:eastAsia="Times New Roman"/>
          <w:i/>
          <w:iCs/>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18654131"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18654131">
        <w:rPr>
          <w:b/>
          <w:bCs/>
        </w:rPr>
        <w:t xml:space="preserve">We will also need to link your </w:t>
      </w:r>
      <w:r w:rsidRPr="18654131" w:rsidR="00825FC3">
        <w:rPr>
          <w:b/>
          <w:bCs/>
        </w:rPr>
        <w:t>PhD</w:t>
      </w:r>
      <w:r w:rsidRPr="18654131">
        <w:rPr>
          <w:b/>
          <w:bCs/>
        </w:rPr>
        <w:t xml:space="preserve"> advert up to the subject keywords below so that your PhD studentship can be found on findaphd.com. </w:t>
      </w:r>
      <w:r w:rsidRPr="18654131" w:rsidR="00522817">
        <w:rPr>
          <w:b/>
          <w:bCs/>
        </w:rPr>
        <w:t xml:space="preserve"> </w:t>
      </w:r>
      <w:r w:rsidRPr="18654131">
        <w:rPr>
          <w:b/>
          <w:bCs/>
          <w:u w:val="single"/>
        </w:rPr>
        <w:t xml:space="preserve">Please </w:t>
      </w:r>
      <w:r w:rsidRPr="18654131">
        <w:rPr>
          <w:b/>
          <w:bCs/>
          <w:highlight w:val="green"/>
          <w:u w:val="single"/>
        </w:rPr>
        <w:t>highlight</w:t>
      </w:r>
      <w:r w:rsidRPr="18654131">
        <w:rPr>
          <w:b/>
          <w:bCs/>
          <w:u w:val="single"/>
        </w:rPr>
        <w:t xml:space="preserve"> </w:t>
      </w:r>
      <w:r w:rsidRPr="18654131" w:rsidR="00522817">
        <w:rPr>
          <w:b/>
          <w:bCs/>
          <w:u w:val="single"/>
        </w:rPr>
        <w:t xml:space="preserve">up to three </w:t>
      </w:r>
      <w:r w:rsidRPr="18654131">
        <w:rPr>
          <w:b/>
          <w:bCs/>
          <w:u w:val="single"/>
        </w:rPr>
        <w:t>relevant keywords</w:t>
      </w:r>
      <w:r w:rsidRPr="18654131">
        <w:rPr>
          <w:b/>
          <w:bCs/>
        </w:rPr>
        <w:t xml:space="preserve"> from the lists provided below</w:t>
      </w:r>
      <w:r w:rsidRPr="18654131"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1C28C7"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1C28C7"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1C28C7"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1C28C7"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1C28C7"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1C28C7"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1C28C7"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1C28C7"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1C28C7"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1C28C7"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1C28C7"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1C28C7"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1C28C7"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1C28C7"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1C28C7"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1C28C7"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1C28C7"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1C28C7"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1C28C7"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1C28C7"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1C28C7"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1C28C7"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1C28C7"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1C28C7"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1C28C7"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1C28C7"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1C28C7"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1C28C7"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1C28C7"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1C28C7"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1C28C7"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1C28C7"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1C28C7"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1C28C7"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1C28C7"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1C28C7"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1C28C7"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1C28C7"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1C28C7"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1C28C7"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1C28C7"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1C28C7"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1C28C7"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1C28C7"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1C28C7"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1C28C7"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1C28C7"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1C28C7"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1C28C7"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1C28C7"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1C28C7"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1C28C7"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1C28C7"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1C28C7"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1C28C7"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1C28C7"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1C28C7"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1C28C7"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1C28C7"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1C28C7"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1C28C7"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1C28C7"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1C28C7"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1C28C7"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1C28C7"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1C28C7"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1C28C7"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1C28C7"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1C28C7"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1C28C7"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1C28C7"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1C28C7"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1C28C7"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1C28C7"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1C28C7"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1C28C7"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1C28C7"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1C28C7"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1C28C7"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1C28C7"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1C28C7"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1C28C7"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1C28C7"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1C28C7"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1C28C7"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1C28C7"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1C28C7"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1C28C7"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1C28C7"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1C28C7"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1C28C7"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1C28C7"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1C28C7"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1C28C7"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1C28C7"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1C28C7"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1C28C7"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1C28C7"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1C28C7"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1C28C7"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1C28C7"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1C28C7"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1C28C7"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1C28C7"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1C28C7"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1C28C7"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1C28C7"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1C28C7"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1C28C7"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1C28C7"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1C28C7"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1C28C7"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1C28C7"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1C28C7"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1C28C7"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1C28C7"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1C28C7"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1C28C7"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1C28C7"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1C28C7"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1C28C7"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1C28C7"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1C28C7"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1C28C7"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1C28C7"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1C28C7"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1C28C7"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1C28C7"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1C28C7"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1C28C7"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1C28C7"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1C28C7"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1C28C7"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1C28C7"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1C28C7"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1C28C7"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1C28C7" w14:paraId="2731D561" w14:textId="389FFCBD">
      <w:pPr>
        <w:spacing w:after="0" w:line="259" w:lineRule="auto"/>
        <w:rPr>
          <w:rFonts w:ascii="Calibri" w:hAnsi="Calibri" w:eastAsia="Calibri" w:cs="Times New Roman"/>
        </w:rPr>
      </w:pPr>
      <w:sdt>
        <w:sdtPr>
          <w:rPr>
            <w:rFonts w:ascii="Calibri" w:hAnsi="Calibri" w:eastAsia="Calibri" w:cs="Times New Roman"/>
            <w:highlight w:val="yellow"/>
          </w:rPr>
          <w:id w:val="-1067267403"/>
          <w14:checkbox>
            <w14:checked w14:val="1"/>
            <w14:checkedState w14:val="2612" w14:font="MS Gothic"/>
            <w14:uncheckedState w14:val="2610" w14:font="MS Gothic"/>
          </w14:checkbox>
        </w:sdtPr>
        <w:sdtContent>
          <w:r w:rsidRPr="001C28C7" w:rsidR="00EB7FFC">
            <w:rPr>
              <w:rFonts w:hint="eastAsia" w:ascii="MS Gothic" w:hAnsi="MS Gothic" w:eastAsia="MS Gothic" w:cs="Times New Roman"/>
              <w:highlight w:val="yellow"/>
            </w:rPr>
            <w:t>☒</w:t>
          </w:r>
        </w:sdtContent>
      </w:sdt>
      <w:r w:rsidRPr="001C28C7" w:rsidR="00B50688">
        <w:rPr>
          <w:rFonts w:ascii="Calibri" w:hAnsi="Calibri" w:eastAsia="Calibri" w:cs="Times New Roman"/>
          <w:highlight w:val="yellow"/>
        </w:rPr>
        <w:t xml:space="preserve"> chemical engineering</w:t>
      </w:r>
    </w:p>
    <w:p w:rsidRPr="00B50688" w:rsidR="00B50688" w:rsidP="00B50688" w:rsidRDefault="001C28C7"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1C28C7"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1C28C7"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1C28C7"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1C28C7"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1C28C7"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1C28C7"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1C28C7"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1C28C7" w14:paraId="0A5E0E23" w14:textId="2CD87194">
      <w:pPr>
        <w:spacing w:after="0" w:line="259" w:lineRule="auto"/>
        <w:rPr>
          <w:rFonts w:ascii="Calibri" w:hAnsi="Calibri" w:eastAsia="Calibri" w:cs="Times New Roman"/>
        </w:rPr>
      </w:pPr>
      <w:sdt>
        <w:sdtPr>
          <w:rPr>
            <w:rFonts w:ascii="Calibri" w:hAnsi="Calibri" w:eastAsia="Calibri" w:cs="Times New Roman"/>
            <w:highlight w:val="yellow"/>
          </w:rPr>
          <w:id w:val="-1875763549"/>
          <w14:checkbox>
            <w14:checked w14:val="1"/>
            <w14:checkedState w14:val="2612" w14:font="MS Gothic"/>
            <w14:uncheckedState w14:val="2610" w14:font="MS Gothic"/>
          </w14:checkbox>
        </w:sdtPr>
        <w:sdtContent>
          <w:r>
            <w:rPr>
              <w:rFonts w:hint="eastAsia" w:ascii="MS Gothic" w:hAnsi="MS Gothic" w:eastAsia="MS Gothic" w:cs="Times New Roman"/>
              <w:highlight w:val="yellow"/>
            </w:rPr>
            <w:t>☒</w:t>
          </w:r>
        </w:sdtContent>
      </w:sdt>
      <w:r w:rsidRPr="001C28C7" w:rsidR="00B50688">
        <w:rPr>
          <w:rFonts w:ascii="Calibri" w:hAnsi="Calibri" w:eastAsia="Calibri" w:cs="Times New Roman"/>
          <w:highlight w:val="yellow"/>
        </w:rPr>
        <w:t xml:space="preserve"> environmental engineering</w:t>
      </w:r>
    </w:p>
    <w:p w:rsidRPr="00B50688" w:rsidR="00B50688" w:rsidP="00B50688" w:rsidRDefault="001C28C7"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1C28C7"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1C28C7"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1C28C7"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1C28C7"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1C28C7"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1C28C7"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1C28C7"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1C28C7"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1C28C7"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1C28C7"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1C28C7"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1C28C7"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1C28C7"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1C28C7"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1C28C7"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1C28C7"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1C28C7"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1C28C7"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1C28C7"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1C28C7"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1C28C7"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1C28C7"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1C28C7"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1C28C7"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1C28C7"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1C28C7"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1C28C7"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1C28C7"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1C28C7"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1C28C7"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1C28C7"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1C28C7"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1C28C7"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1C28C7"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1C28C7"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1C28C7"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1C28C7"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1C28C7"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1C28C7"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1C28C7"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1C28C7"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1C28C7"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1C28C7"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gis </w:t>
      </w:r>
    </w:p>
    <w:p w:rsidRPr="00B50688" w:rsidR="00B50688" w:rsidP="00B50688" w:rsidRDefault="001C28C7"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1C28C7"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1C28C7"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1C28C7"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1C28C7"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1C28C7"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1C28C7"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1C28C7"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1C28C7"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1C28C7"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1C28C7"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1C28C7"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1C28C7"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1C28C7"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1C28C7"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1C28C7"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1C28C7"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1C28C7"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1C28C7"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1C28C7"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1C28C7"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1C28C7"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history</w:t>
      </w:r>
    </w:p>
    <w:p w:rsidRPr="00B50688" w:rsidR="00B50688" w:rsidP="00B50688" w:rsidRDefault="001C28C7"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history</w:t>
      </w:r>
    </w:p>
    <w:p w:rsidRPr="00B50688" w:rsidR="00B50688" w:rsidP="00B50688" w:rsidRDefault="001C28C7"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1C28C7"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1C28C7"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history</w:t>
      </w:r>
    </w:p>
    <w:p w:rsidRPr="00B50688" w:rsidR="00B50688" w:rsidP="00B50688" w:rsidRDefault="001C28C7"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history</w:t>
      </w:r>
    </w:p>
    <w:p w:rsidRPr="00B50688" w:rsidR="00B50688" w:rsidP="00B50688" w:rsidRDefault="001C28C7"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british and irish history</w:t>
      </w:r>
    </w:p>
    <w:p w:rsidRPr="00B50688" w:rsidR="00B50688" w:rsidP="00B50688" w:rsidRDefault="001C28C7"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1C28C7"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history</w:t>
      </w:r>
    </w:p>
    <w:p w:rsidRPr="00B50688" w:rsidR="00B50688" w:rsidP="00B50688" w:rsidRDefault="001C28C7"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1C28C7"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1C28C7"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1C28C7"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1C28C7"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1C28C7"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1C28C7"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1C28C7"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1C28C7"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 history</w:t>
      </w:r>
    </w:p>
    <w:p w:rsidRPr="00B50688" w:rsidR="00B50688" w:rsidP="00B50688" w:rsidRDefault="001C28C7"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1C28C7"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1C28C7"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1C28C7"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1C28C7"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1C28C7"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1C28C7"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1C28C7"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african studies</w:t>
      </w:r>
    </w:p>
    <w:p w:rsidRPr="00B50688" w:rsidR="00B50688" w:rsidP="00B50688" w:rsidRDefault="001C28C7"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american studies</w:t>
      </w:r>
    </w:p>
    <w:p w:rsidRPr="00B50688" w:rsidR="00B50688" w:rsidP="00B50688" w:rsidRDefault="001C28C7"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asian studies</w:t>
      </w:r>
    </w:p>
    <w:p w:rsidRPr="00B50688" w:rsidR="00B50688" w:rsidP="00B50688" w:rsidRDefault="001C28C7"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australasian studies</w:t>
      </w:r>
    </w:p>
    <w:p w:rsidRPr="00B50688" w:rsidR="00B50688" w:rsidP="00B50688" w:rsidRDefault="001C28C7"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chinese</w:t>
      </w:r>
    </w:p>
    <w:p w:rsidRPr="00B50688" w:rsidR="00B50688" w:rsidP="00B50688" w:rsidRDefault="001C28C7"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danish</w:t>
      </w:r>
    </w:p>
    <w:p w:rsidRPr="00B50688" w:rsidR="00B50688" w:rsidP="00B50688" w:rsidRDefault="001C28C7"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dutch</w:t>
      </w:r>
    </w:p>
    <w:p w:rsidRPr="00B50688" w:rsidR="00B50688" w:rsidP="00B50688" w:rsidRDefault="001C28C7"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language</w:t>
      </w:r>
    </w:p>
    <w:p w:rsidRPr="00B50688" w:rsidR="00B50688" w:rsidP="00B50688" w:rsidRDefault="001C28C7"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english literature</w:t>
      </w:r>
    </w:p>
    <w:p w:rsidRPr="00B50688" w:rsidR="00B50688" w:rsidP="00B50688" w:rsidRDefault="001C28C7"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european studies</w:t>
      </w:r>
    </w:p>
    <w:p w:rsidRPr="00B50688" w:rsidR="00B50688" w:rsidP="00B50688" w:rsidRDefault="001C28C7"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finnish</w:t>
      </w:r>
    </w:p>
    <w:p w:rsidRPr="00B50688" w:rsidR="00B50688" w:rsidP="00B50688" w:rsidRDefault="001C28C7"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french</w:t>
      </w:r>
    </w:p>
    <w:p w:rsidRPr="00B50688" w:rsidR="00B50688" w:rsidP="00B50688" w:rsidRDefault="001C28C7"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german</w:t>
      </w:r>
    </w:p>
    <w:p w:rsidRPr="00B50688" w:rsidR="00B50688" w:rsidP="00B50688" w:rsidRDefault="001C28C7"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italian</w:t>
      </w:r>
    </w:p>
    <w:p w:rsidRPr="00B50688" w:rsidR="00B50688" w:rsidP="00B50688" w:rsidRDefault="001C28C7"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japanese</w:t>
      </w:r>
    </w:p>
    <w:p w:rsidRPr="00B50688" w:rsidR="00B50688" w:rsidP="00B50688" w:rsidRDefault="001C28C7"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1C28C7"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norwegian</w:t>
      </w:r>
    </w:p>
    <w:p w:rsidRPr="00B50688" w:rsidR="00B50688" w:rsidP="00B50688" w:rsidRDefault="001C28C7"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portuguese</w:t>
      </w:r>
    </w:p>
    <w:p w:rsidRPr="00B50688" w:rsidR="00B50688" w:rsidP="00B50688" w:rsidRDefault="001C28C7"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russian</w:t>
      </w:r>
    </w:p>
    <w:p w:rsidRPr="00B50688" w:rsidR="00B50688" w:rsidP="00B50688" w:rsidRDefault="001C28C7"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spanish</w:t>
      </w:r>
    </w:p>
    <w:p w:rsidRPr="00B50688" w:rsidR="00B50688" w:rsidP="00B50688" w:rsidRDefault="001C28C7"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swedish</w:t>
      </w:r>
    </w:p>
    <w:p w:rsidRPr="00B50688" w:rsidR="00B50688" w:rsidP="00B50688" w:rsidRDefault="001C28C7"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1C28C7"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1C28C7"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1C28C7"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1C28C7"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1C28C7"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1C28C7"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greek</w:t>
      </w:r>
    </w:p>
    <w:p w:rsidRPr="00B50688" w:rsidR="00B50688" w:rsidP="00B50688" w:rsidRDefault="001C28C7"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celtic studies</w:t>
      </w:r>
    </w:p>
    <w:p w:rsidRPr="00B50688" w:rsidR="00B50688" w:rsidP="00B50688" w:rsidRDefault="001C28C7"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1C28C7"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latin</w:t>
      </w:r>
    </w:p>
    <w:p w:rsidRPr="00B50688" w:rsidR="00B50688" w:rsidP="00B50688" w:rsidRDefault="001C28C7"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1C28C7"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1C28C7"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1C28C7"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1C28C7"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1C28C7"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1C28C7"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1C28C7"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1C28C7"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1C28C7"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1C28C7"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1C28C7"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1C28C7"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1C28C7"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1C28C7"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1C28C7"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1C28C7"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1C28C7"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1C28C7"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1C28C7"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1C28C7"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1C28C7"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1C28C7"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1C28C7"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1C28C7"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1C28C7"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1C28C7"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1C28C7"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1C28C7"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1C28C7"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1C28C7"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1C28C7"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1C28C7"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1C28C7"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1C28C7"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1C28C7"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1C28C7"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1C28C7"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1C28C7"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1C28C7"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1C28C7"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1C28C7"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1C28C7"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1C28C7"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1C28C7"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1C28C7"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1C28C7"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1C28C7"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1C28C7"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1C28C7"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1C28C7"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1C28C7"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1C28C7"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1C28C7"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1C28C7"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1C28C7"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1C28C7"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1C28C7"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1C28C7"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1C28C7"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1C28C7"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1C28C7"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1C28C7"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1C28C7"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1C28C7"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1C28C7"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1C28C7"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1C28C7"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1C28C7"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1C28C7"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1C28C7"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1C28C7"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1C28C7"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1C28C7"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1C28C7"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1C28C7"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1C28C7"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1C28C7"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1C28C7"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1C28C7"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1C28C7"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1C28C7"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1C28C7"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1C28C7"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1C28C7"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1C28C7"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1C28C7"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1C28C7"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1C28C7"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1C28C7"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1C28C7"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1C28C7"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1C28C7"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1C28C7"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1C28C7"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1C28C7"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1C28C7"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1C28C7"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1C28C7"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1C28C7"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1C28C7"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1C28C7"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1C28C7"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1C28C7"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1C28C7"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1C28C7"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1C28C7"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1C28C7"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1C28C7"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1C28C7"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1C28C7"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1C28C7"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1C28C7"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1C28C7"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1C28C7"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1C28C7"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1C28C7"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1C28C7"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1C28C7"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1C28C7"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1C28C7"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1C28C7"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1C28C7"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1C28C7"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8FE6C09"/>
    <w:multiLevelType w:val="hybridMultilevel"/>
    <w:tmpl w:val="B498C72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16cid:durableId="46340454">
    <w:abstractNumId w:val="4"/>
  </w:num>
  <w:num w:numId="2" w16cid:durableId="410659699">
    <w:abstractNumId w:val="21"/>
  </w:num>
  <w:num w:numId="3" w16cid:durableId="560333049">
    <w:abstractNumId w:val="19"/>
  </w:num>
  <w:num w:numId="4" w16cid:durableId="252976961">
    <w:abstractNumId w:val="13"/>
  </w:num>
  <w:num w:numId="5" w16cid:durableId="1199315310">
    <w:abstractNumId w:val="15"/>
  </w:num>
  <w:num w:numId="6" w16cid:durableId="960502558">
    <w:abstractNumId w:val="18"/>
  </w:num>
  <w:num w:numId="7" w16cid:durableId="262229253">
    <w:abstractNumId w:val="7"/>
  </w:num>
  <w:num w:numId="8" w16cid:durableId="103156365">
    <w:abstractNumId w:val="1"/>
  </w:num>
  <w:num w:numId="9" w16cid:durableId="1916238172">
    <w:abstractNumId w:val="20"/>
  </w:num>
  <w:num w:numId="10" w16cid:durableId="214318177">
    <w:abstractNumId w:val="6"/>
  </w:num>
  <w:num w:numId="11" w16cid:durableId="363142338">
    <w:abstractNumId w:val="3"/>
  </w:num>
  <w:num w:numId="12" w16cid:durableId="1695382239">
    <w:abstractNumId w:val="4"/>
  </w:num>
  <w:num w:numId="13" w16cid:durableId="36468681">
    <w:abstractNumId w:val="11"/>
  </w:num>
  <w:num w:numId="14" w16cid:durableId="798181946">
    <w:abstractNumId w:val="21"/>
  </w:num>
  <w:num w:numId="15" w16cid:durableId="1199471792">
    <w:abstractNumId w:val="9"/>
  </w:num>
  <w:num w:numId="16" w16cid:durableId="934439449">
    <w:abstractNumId w:val="19"/>
  </w:num>
  <w:num w:numId="17" w16cid:durableId="383483200">
    <w:abstractNumId w:val="5"/>
  </w:num>
  <w:num w:numId="18" w16cid:durableId="1430737379">
    <w:abstractNumId w:val="13"/>
  </w:num>
  <w:num w:numId="19" w16cid:durableId="1184201441">
    <w:abstractNumId w:val="15"/>
  </w:num>
  <w:num w:numId="20" w16cid:durableId="1570386944">
    <w:abstractNumId w:val="18"/>
  </w:num>
  <w:num w:numId="21" w16cid:durableId="571163223">
    <w:abstractNumId w:val="8"/>
  </w:num>
  <w:num w:numId="22" w16cid:durableId="1160386473">
    <w:abstractNumId w:val="16"/>
  </w:num>
  <w:num w:numId="23" w16cid:durableId="1663657824">
    <w:abstractNumId w:val="2"/>
  </w:num>
  <w:num w:numId="24" w16cid:durableId="469904808">
    <w:abstractNumId w:val="7"/>
  </w:num>
  <w:num w:numId="25" w16cid:durableId="865679442">
    <w:abstractNumId w:val="14"/>
  </w:num>
  <w:num w:numId="26" w16cid:durableId="1786150766">
    <w:abstractNumId w:val="1"/>
  </w:num>
  <w:num w:numId="27" w16cid:durableId="2112892741">
    <w:abstractNumId w:val="3"/>
  </w:num>
  <w:num w:numId="28" w16cid:durableId="771165092">
    <w:abstractNumId w:val="20"/>
  </w:num>
  <w:num w:numId="29" w16cid:durableId="1078479156">
    <w:abstractNumId w:val="17"/>
  </w:num>
  <w:num w:numId="30" w16cid:durableId="42946947">
    <w:abstractNumId w:val="0"/>
  </w:num>
  <w:num w:numId="31" w16cid:durableId="1723213195">
    <w:abstractNumId w:val="10"/>
  </w:num>
  <w:num w:numId="32" w16cid:durableId="213170243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517D7"/>
    <w:rsid w:val="00197AD3"/>
    <w:rsid w:val="001C28C7"/>
    <w:rsid w:val="00201139"/>
    <w:rsid w:val="0024782F"/>
    <w:rsid w:val="002813A3"/>
    <w:rsid w:val="002C45F3"/>
    <w:rsid w:val="00367D7A"/>
    <w:rsid w:val="00382254"/>
    <w:rsid w:val="00386B88"/>
    <w:rsid w:val="0039264A"/>
    <w:rsid w:val="00445A72"/>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C22B44"/>
    <w:rsid w:val="00C37DFE"/>
    <w:rsid w:val="00D062A4"/>
    <w:rsid w:val="00E57019"/>
    <w:rsid w:val="00EB7FFC"/>
    <w:rsid w:val="00EE265D"/>
    <w:rsid w:val="00FA59D2"/>
    <w:rsid w:val="022FF4CF"/>
    <w:rsid w:val="07D8966A"/>
    <w:rsid w:val="0CBDA00D"/>
    <w:rsid w:val="11671570"/>
    <w:rsid w:val="137A3E05"/>
    <w:rsid w:val="18654131"/>
    <w:rsid w:val="1CC359A8"/>
    <w:rsid w:val="20B08340"/>
    <w:rsid w:val="244E9B54"/>
    <w:rsid w:val="2E6DB801"/>
    <w:rsid w:val="30C5DDBC"/>
    <w:rsid w:val="37313B13"/>
    <w:rsid w:val="455D1AB5"/>
    <w:rsid w:val="456DE65C"/>
    <w:rsid w:val="58533893"/>
    <w:rsid w:val="5B9B75AA"/>
    <w:rsid w:val="5CADA762"/>
    <w:rsid w:val="61B22E5F"/>
    <w:rsid w:val="637AA569"/>
    <w:rsid w:val="6D4AA74E"/>
    <w:rsid w:val="6F6026D5"/>
    <w:rsid w:val="6FE85050"/>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720C4693-F2DE-43AC-B5E5-1D73EEAEA5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15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rija.vicevic1@newcastle.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cl.ac.uk/engineering/staff/profile/marijavicevic1.html"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rail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D26B3"/>
    <w:rsid w:val="007F25D4"/>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D336-80BD-4E9E-B1D2-AA7FE997E71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db08b42-9f37-4cb9-bb3e-4d2d8b923c24"/>
    <ds:schemaRef ds:uri="http://www.w3.org/XML/1998/namespace"/>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2DCF1CCE-376D-47D4-A916-985ED817CD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8</cp:revision>
  <dcterms:created xsi:type="dcterms:W3CDTF">2022-12-03T01:32:00Z</dcterms:created>
  <dcterms:modified xsi:type="dcterms:W3CDTF">2022-12-08T12:25:32Z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